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80" w:lineRule="atLeast"/>
        <w:jc w:val="center"/>
        <w:rPr>
          <w:rFonts w:hint="default" w:cs="宋体" w:asciiTheme="majorEastAsia" w:hAnsiTheme="majorEastAsia" w:eastAsiaTheme="majorEastAsia"/>
          <w:b w:val="0"/>
          <w:bCs/>
          <w:color w:val="333333"/>
          <w:kern w:val="0"/>
          <w:sz w:val="44"/>
          <w:szCs w:val="44"/>
          <w:lang w:val="en-US" w:eastAsia="zh-CN"/>
        </w:rPr>
      </w:pPr>
      <w:r>
        <w:rPr>
          <w:rFonts w:hint="eastAsia" w:ascii="方正小标宋简体" w:hAnsi="方正小标宋简体" w:eastAsia="方正小标宋简体" w:cs="方正小标宋简体"/>
          <w:b w:val="0"/>
          <w:bCs/>
          <w:color w:val="333333"/>
          <w:kern w:val="0"/>
          <w:sz w:val="40"/>
          <w:szCs w:val="40"/>
        </w:rPr>
        <w:t>唐山市政府规章制定办法</w:t>
      </w:r>
      <w:r>
        <w:rPr>
          <w:rFonts w:hint="eastAsia" w:ascii="方正小标宋简体" w:hAnsi="方正小标宋简体" w:eastAsia="方正小标宋简体" w:cs="方正小标宋简体"/>
          <w:b w:val="0"/>
          <w:bCs/>
          <w:color w:val="333333"/>
          <w:kern w:val="0"/>
          <w:sz w:val="40"/>
          <w:szCs w:val="40"/>
          <w:lang w:val="en-US" w:eastAsia="zh-CN"/>
        </w:rPr>
        <w:t>(征求意见稿)</w:t>
      </w:r>
    </w:p>
    <w:p>
      <w:pPr>
        <w:widowControl/>
        <w:shd w:val="clear" w:color="auto" w:fill="FFFFFF"/>
        <w:spacing w:line="480" w:lineRule="atLeast"/>
        <w:jc w:val="center"/>
        <w:rPr>
          <w:rFonts w:hint="eastAsia" w:ascii="仿宋" w:hAnsi="仿宋" w:eastAsia="仿宋" w:cs="宋体"/>
          <w:b/>
          <w:bCs/>
          <w:color w:val="333333"/>
          <w:kern w:val="0"/>
          <w:sz w:val="32"/>
          <w:szCs w:val="32"/>
        </w:rPr>
      </w:pPr>
    </w:p>
    <w:p>
      <w:pPr>
        <w:widowControl/>
        <w:shd w:val="clear" w:color="auto" w:fill="FFFFFF"/>
        <w:spacing w:line="480" w:lineRule="atLeast"/>
        <w:jc w:val="center"/>
        <w:rPr>
          <w:rFonts w:hint="eastAsia" w:ascii="方正黑体简体" w:hAnsi="方正黑体简体" w:eastAsia="方正黑体简体" w:cs="方正黑体简体"/>
          <w:b w:val="0"/>
          <w:bCs w:val="0"/>
          <w:color w:val="333333"/>
          <w:kern w:val="0"/>
          <w:sz w:val="32"/>
          <w:szCs w:val="32"/>
        </w:rPr>
      </w:pPr>
      <w:r>
        <w:rPr>
          <w:rFonts w:hint="eastAsia" w:ascii="方正黑体简体" w:hAnsi="方正黑体简体" w:eastAsia="方正黑体简体" w:cs="方正黑体简体"/>
          <w:b w:val="0"/>
          <w:bCs w:val="0"/>
          <w:color w:val="333333"/>
          <w:kern w:val="0"/>
          <w:sz w:val="32"/>
          <w:szCs w:val="32"/>
        </w:rPr>
        <w:t>第一章 总则</w:t>
      </w:r>
    </w:p>
    <w:p>
      <w:pPr>
        <w:widowControl/>
        <w:shd w:val="clear" w:color="auto" w:fill="FFFFFF"/>
        <w:spacing w:line="480" w:lineRule="atLeast"/>
        <w:ind w:firstLine="640" w:firstLineChars="200"/>
        <w:rPr>
          <w:rFonts w:hint="eastAsia" w:ascii="方正仿宋简体" w:hAnsi="方正仿宋简体" w:eastAsia="方正仿宋简体" w:cs="方正仿宋简体"/>
          <w:color w:val="333333"/>
          <w:kern w:val="0"/>
          <w:sz w:val="32"/>
          <w:szCs w:val="32"/>
        </w:rPr>
      </w:pPr>
      <w:r>
        <w:rPr>
          <w:rFonts w:hint="eastAsia" w:ascii="方正楷体简体" w:hAnsi="方正楷体简体" w:eastAsia="方正楷体简体" w:cs="方正楷体简体"/>
          <w:b w:val="0"/>
          <w:bCs/>
          <w:color w:val="333333"/>
          <w:kern w:val="0"/>
          <w:sz w:val="32"/>
          <w:szCs w:val="32"/>
        </w:rPr>
        <w:t>第一条</w:t>
      </w:r>
      <w:r>
        <w:rPr>
          <w:rFonts w:hint="eastAsia" w:ascii="仿宋" w:hAnsi="仿宋" w:eastAsia="仿宋" w:cs="宋体"/>
          <w:color w:val="333333"/>
          <w:kern w:val="0"/>
          <w:sz w:val="32"/>
          <w:szCs w:val="32"/>
        </w:rPr>
        <w:t xml:space="preserve"> </w:t>
      </w:r>
      <w:r>
        <w:rPr>
          <w:rFonts w:hint="eastAsia" w:ascii="方正仿宋简体" w:hAnsi="方正仿宋简体" w:eastAsia="方正仿宋简体" w:cs="方正仿宋简体"/>
          <w:color w:val="333333"/>
          <w:kern w:val="0"/>
          <w:sz w:val="32"/>
          <w:szCs w:val="32"/>
        </w:rPr>
        <w:t>为了规范政府规章制定工作，推进科学立法、民主立法、依法立法，提高立法工作质量和效率，根据《中华人民共和国立法法》《规章制定程序条例》等法律、法规，结合本</w:t>
      </w:r>
      <w:r>
        <w:rPr>
          <w:rFonts w:hint="eastAsia" w:ascii="方正仿宋简体" w:hAnsi="方正仿宋简体" w:eastAsia="方正仿宋简体" w:cs="方正仿宋简体"/>
          <w:color w:val="333333"/>
          <w:kern w:val="0"/>
          <w:sz w:val="32"/>
          <w:szCs w:val="32"/>
          <w:lang w:eastAsia="zh-CN"/>
        </w:rPr>
        <w:t>市</w:t>
      </w:r>
      <w:r>
        <w:rPr>
          <w:rFonts w:hint="eastAsia" w:ascii="方正仿宋简体" w:hAnsi="方正仿宋简体" w:eastAsia="方正仿宋简体" w:cs="方正仿宋简体"/>
          <w:color w:val="333333"/>
          <w:kern w:val="0"/>
          <w:sz w:val="32"/>
          <w:szCs w:val="32"/>
        </w:rPr>
        <w:t>实际，制定本办法。</w:t>
      </w:r>
    </w:p>
    <w:p>
      <w:pPr>
        <w:widowControl/>
        <w:shd w:val="clear" w:color="auto" w:fill="FFFFFF"/>
        <w:spacing w:line="480" w:lineRule="atLeast"/>
        <w:ind w:firstLine="640" w:firstLineChars="200"/>
        <w:rPr>
          <w:rFonts w:hint="eastAsia" w:ascii="仿宋" w:hAnsi="仿宋" w:eastAsia="仿宋" w:cs="宋体"/>
          <w:color w:val="333333"/>
          <w:kern w:val="0"/>
          <w:sz w:val="32"/>
          <w:szCs w:val="32"/>
        </w:rPr>
      </w:pPr>
      <w:r>
        <w:rPr>
          <w:rFonts w:hint="eastAsia" w:ascii="方正楷体简体" w:hAnsi="方正楷体简体" w:eastAsia="方正楷体简体" w:cs="方正楷体简体"/>
          <w:b w:val="0"/>
          <w:bCs/>
          <w:color w:val="333333"/>
          <w:kern w:val="0"/>
          <w:sz w:val="32"/>
          <w:szCs w:val="32"/>
        </w:rPr>
        <w:t xml:space="preserve">第二条 </w:t>
      </w:r>
      <w:r>
        <w:rPr>
          <w:rFonts w:hint="eastAsia" w:ascii="方正仿宋简体" w:hAnsi="方正仿宋简体" w:eastAsia="方正仿宋简体" w:cs="方正仿宋简体"/>
          <w:color w:val="333333"/>
          <w:kern w:val="0"/>
          <w:sz w:val="32"/>
          <w:szCs w:val="32"/>
        </w:rPr>
        <w:t>市人民政府规章的立项、起草、审查、决定、公布、解释、备案、评估等工作，适用本办法。</w:t>
      </w:r>
    </w:p>
    <w:p>
      <w:pPr>
        <w:widowControl/>
        <w:shd w:val="clear" w:color="auto" w:fill="FFFFFF"/>
        <w:spacing w:line="480" w:lineRule="atLeast"/>
        <w:ind w:firstLine="640" w:firstLineChars="200"/>
        <w:rPr>
          <w:rFonts w:hint="eastAsia" w:ascii="方正仿宋简体" w:hAnsi="方正仿宋简体" w:eastAsia="方正仿宋简体" w:cs="方正仿宋简体"/>
          <w:color w:val="333333"/>
          <w:kern w:val="0"/>
          <w:sz w:val="32"/>
          <w:szCs w:val="32"/>
        </w:rPr>
      </w:pPr>
      <w:r>
        <w:rPr>
          <w:rFonts w:hint="eastAsia" w:ascii="方正楷体简体" w:hAnsi="方正楷体简体" w:eastAsia="方正楷体简体" w:cs="方正楷体简体"/>
          <w:b w:val="0"/>
          <w:bCs/>
          <w:color w:val="333333"/>
          <w:kern w:val="0"/>
          <w:sz w:val="32"/>
          <w:szCs w:val="32"/>
        </w:rPr>
        <w:t xml:space="preserve">第三条 </w:t>
      </w:r>
      <w:r>
        <w:rPr>
          <w:rFonts w:hint="eastAsia" w:ascii="方正仿宋简体" w:hAnsi="方正仿宋简体" w:eastAsia="方正仿宋简体" w:cs="方正仿宋简体"/>
          <w:color w:val="333333"/>
          <w:kern w:val="0"/>
          <w:sz w:val="32"/>
          <w:szCs w:val="32"/>
        </w:rPr>
        <w:t>政府规章制定工作应当坚持党对立法工作的领导，贯彻落实党的路线方针政策和决策部署，体现社会主义核心价值观。</w:t>
      </w:r>
    </w:p>
    <w:p>
      <w:pPr>
        <w:widowControl/>
        <w:shd w:val="clear" w:color="auto" w:fill="FFFFFF"/>
        <w:spacing w:line="480" w:lineRule="atLeast"/>
        <w:ind w:firstLine="640" w:firstLineChars="200"/>
        <w:rPr>
          <w:rFonts w:hint="eastAsia" w:ascii="仿宋" w:hAnsi="仿宋" w:eastAsia="仿宋" w:cs="宋体"/>
          <w:color w:val="333333"/>
          <w:kern w:val="0"/>
          <w:sz w:val="32"/>
          <w:szCs w:val="32"/>
        </w:rPr>
      </w:pPr>
      <w:r>
        <w:rPr>
          <w:rFonts w:hint="eastAsia" w:ascii="方正楷体简体" w:hAnsi="方正楷体简体" w:eastAsia="方正楷体简体" w:cs="方正楷体简体"/>
          <w:b w:val="0"/>
          <w:bCs/>
          <w:color w:val="333333"/>
          <w:kern w:val="0"/>
          <w:sz w:val="32"/>
          <w:szCs w:val="32"/>
        </w:rPr>
        <w:t xml:space="preserve">第四条 </w:t>
      </w:r>
      <w:r>
        <w:rPr>
          <w:rFonts w:hint="eastAsia" w:ascii="方正仿宋简体" w:hAnsi="方正仿宋简体" w:eastAsia="方正仿宋简体" w:cs="方正仿宋简体"/>
          <w:color w:val="333333"/>
          <w:kern w:val="0"/>
          <w:sz w:val="32"/>
          <w:szCs w:val="32"/>
        </w:rPr>
        <w:t>制定政府规章应当遵循《中华人民共和国立法法》《规章制定程序条例》确定的立法原则，符合宪法、法律、法规和其他上位法的规定,坚持从实际出发，坚持立、改、废并举，坚持立法与改革决策相结合。</w:t>
      </w:r>
    </w:p>
    <w:p>
      <w:pPr>
        <w:widowControl/>
        <w:shd w:val="clear" w:color="auto" w:fill="FFFFFF"/>
        <w:spacing w:line="480" w:lineRule="atLeast"/>
        <w:ind w:firstLine="640" w:firstLineChars="200"/>
        <w:rPr>
          <w:rFonts w:hint="eastAsia" w:ascii="方正仿宋简体" w:hAnsi="方正仿宋简体" w:eastAsia="方正仿宋简体" w:cs="方正仿宋简体"/>
          <w:color w:val="333333"/>
          <w:kern w:val="0"/>
          <w:sz w:val="32"/>
          <w:szCs w:val="32"/>
        </w:rPr>
      </w:pPr>
      <w:r>
        <w:rPr>
          <w:rFonts w:hint="eastAsia" w:ascii="方正楷体简体" w:hAnsi="方正楷体简体" w:eastAsia="方正楷体简体" w:cs="方正楷体简体"/>
          <w:b w:val="0"/>
          <w:bCs/>
          <w:color w:val="333333"/>
          <w:kern w:val="0"/>
          <w:sz w:val="32"/>
          <w:szCs w:val="32"/>
        </w:rPr>
        <w:t xml:space="preserve">第五条 </w:t>
      </w:r>
      <w:r>
        <w:rPr>
          <w:rFonts w:hint="eastAsia" w:ascii="方正仿宋简体" w:hAnsi="方正仿宋简体" w:eastAsia="方正仿宋简体" w:cs="方正仿宋简体"/>
          <w:color w:val="333333"/>
          <w:kern w:val="0"/>
          <w:sz w:val="32"/>
          <w:szCs w:val="32"/>
        </w:rPr>
        <w:t>政府规章可以就城乡建设与管理、环境保护、历史文化保护等方面的事项作出规定</w:t>
      </w:r>
      <w:r>
        <w:rPr>
          <w:rFonts w:hint="eastAsia" w:ascii="方正仿宋简体" w:hAnsi="方正仿宋简体" w:eastAsia="方正仿宋简体" w:cs="方正仿宋简体"/>
          <w:color w:val="333333"/>
          <w:kern w:val="0"/>
          <w:sz w:val="32"/>
          <w:szCs w:val="32"/>
          <w:lang w:eastAsia="zh-CN"/>
        </w:rPr>
        <w:t>。</w:t>
      </w:r>
      <w:r>
        <w:rPr>
          <w:rFonts w:hint="eastAsia" w:ascii="方正仿宋简体" w:hAnsi="方正仿宋简体" w:eastAsia="方正仿宋简体" w:cs="方正仿宋简体"/>
          <w:color w:val="333333"/>
          <w:kern w:val="0"/>
          <w:sz w:val="32"/>
          <w:szCs w:val="32"/>
        </w:rPr>
        <w:t>法律、法规已经明确规定的内容，政府规章原则上不作重复规定。</w:t>
      </w:r>
    </w:p>
    <w:p>
      <w:pPr>
        <w:widowControl/>
        <w:shd w:val="clear" w:color="auto" w:fill="FFFFFF"/>
        <w:spacing w:line="480" w:lineRule="atLeast"/>
        <w:ind w:firstLine="640" w:firstLineChars="200"/>
        <w:rPr>
          <w:rFonts w:hint="eastAsia" w:ascii="方正仿宋简体" w:hAnsi="方正仿宋简体" w:eastAsia="方正仿宋简体" w:cs="方正仿宋简体"/>
          <w:color w:val="333333"/>
          <w:kern w:val="0"/>
          <w:sz w:val="32"/>
          <w:szCs w:val="32"/>
        </w:rPr>
      </w:pPr>
      <w:r>
        <w:rPr>
          <w:rFonts w:hint="eastAsia" w:ascii="方正仿宋简体" w:hAnsi="方正仿宋简体" w:eastAsia="方正仿宋简体" w:cs="方正仿宋简体"/>
          <w:color w:val="333333"/>
          <w:kern w:val="0"/>
          <w:sz w:val="32"/>
          <w:szCs w:val="32"/>
        </w:rPr>
        <w:t>没有法律、法规的依据，政府规章不得设定减损公民、法人和其他组织权利或者增加其义务的规范。</w:t>
      </w:r>
    </w:p>
    <w:p>
      <w:pPr>
        <w:widowControl/>
        <w:shd w:val="clear" w:color="auto" w:fill="FFFFFF"/>
        <w:spacing w:line="480" w:lineRule="atLeast"/>
        <w:ind w:firstLine="480"/>
        <w:rPr>
          <w:rFonts w:hint="eastAsia" w:ascii="方正仿宋简体" w:hAnsi="方正仿宋简体" w:eastAsia="方正仿宋简体" w:cs="方正仿宋简体"/>
          <w:color w:val="333333"/>
          <w:kern w:val="0"/>
          <w:sz w:val="32"/>
          <w:szCs w:val="32"/>
        </w:rPr>
      </w:pPr>
      <w:r>
        <w:rPr>
          <w:rFonts w:hint="eastAsia" w:ascii="方正楷体简体" w:hAnsi="方正楷体简体" w:eastAsia="方正楷体简体" w:cs="方正楷体简体"/>
          <w:b w:val="0"/>
          <w:bCs/>
          <w:color w:val="333333"/>
          <w:kern w:val="0"/>
          <w:sz w:val="32"/>
          <w:szCs w:val="32"/>
        </w:rPr>
        <w:t>第六条</w:t>
      </w:r>
      <w:r>
        <w:rPr>
          <w:rFonts w:hint="eastAsia" w:ascii="仿宋" w:hAnsi="仿宋" w:eastAsia="仿宋" w:cs="宋体"/>
          <w:color w:val="333333"/>
          <w:kern w:val="0"/>
          <w:sz w:val="32"/>
          <w:szCs w:val="32"/>
        </w:rPr>
        <w:t xml:space="preserve"> </w:t>
      </w:r>
      <w:r>
        <w:rPr>
          <w:rFonts w:hint="eastAsia" w:ascii="方正仿宋简体" w:hAnsi="方正仿宋简体" w:eastAsia="方正仿宋简体" w:cs="方正仿宋简体"/>
          <w:color w:val="333333"/>
          <w:kern w:val="0"/>
          <w:sz w:val="32"/>
          <w:szCs w:val="32"/>
        </w:rPr>
        <w:t>政府规章由市人民政府制定并公布施行，</w:t>
      </w:r>
      <w:r>
        <w:rPr>
          <w:rFonts w:hint="eastAsia" w:ascii="方正仿宋简体" w:hAnsi="方正仿宋简体" w:eastAsia="方正仿宋简体" w:cs="方正仿宋简体"/>
          <w:color w:val="333333"/>
          <w:kern w:val="0"/>
          <w:sz w:val="32"/>
          <w:szCs w:val="32"/>
          <w:lang w:eastAsia="zh-CN"/>
        </w:rPr>
        <w:t>市</w:t>
      </w:r>
      <w:r>
        <w:rPr>
          <w:rFonts w:hint="eastAsia" w:ascii="方正仿宋简体" w:hAnsi="方正仿宋简体" w:eastAsia="方正仿宋简体" w:cs="方正仿宋简体"/>
          <w:color w:val="333333"/>
          <w:kern w:val="0"/>
          <w:sz w:val="32"/>
          <w:szCs w:val="32"/>
        </w:rPr>
        <w:t>司法行政机关负责组织协调和督促指导政府规章起草和审查工作以及政府规章的汇编工作，有关部门负责政府规章起草工作。</w:t>
      </w:r>
    </w:p>
    <w:p>
      <w:pPr>
        <w:widowControl/>
        <w:shd w:val="clear" w:color="auto" w:fill="FFFFFF"/>
        <w:spacing w:line="480" w:lineRule="atLeast"/>
        <w:jc w:val="center"/>
        <w:rPr>
          <w:rFonts w:hint="eastAsia" w:ascii="方正黑体简体" w:hAnsi="方正黑体简体" w:eastAsia="方正黑体简体" w:cs="方正黑体简体"/>
          <w:b w:val="0"/>
          <w:bCs w:val="0"/>
          <w:color w:val="333333"/>
          <w:kern w:val="0"/>
          <w:sz w:val="32"/>
          <w:szCs w:val="32"/>
        </w:rPr>
      </w:pPr>
      <w:r>
        <w:rPr>
          <w:rFonts w:hint="eastAsia" w:ascii="方正黑体简体" w:hAnsi="方正黑体简体" w:eastAsia="方正黑体简体" w:cs="方正黑体简体"/>
          <w:b w:val="0"/>
          <w:bCs w:val="0"/>
          <w:color w:val="333333"/>
          <w:kern w:val="0"/>
          <w:sz w:val="32"/>
          <w:szCs w:val="32"/>
        </w:rPr>
        <w:t>第二章 立项</w:t>
      </w:r>
    </w:p>
    <w:p>
      <w:pPr>
        <w:widowControl/>
        <w:shd w:val="clear" w:color="auto" w:fill="FFFFFF"/>
        <w:spacing w:line="480" w:lineRule="atLeast"/>
        <w:ind w:firstLine="480"/>
        <w:rPr>
          <w:rFonts w:hint="eastAsia" w:ascii="方正仿宋简体" w:hAnsi="方正仿宋简体" w:eastAsia="方正仿宋简体" w:cs="方正仿宋简体"/>
          <w:color w:val="333333"/>
          <w:kern w:val="0"/>
          <w:sz w:val="32"/>
          <w:szCs w:val="32"/>
        </w:rPr>
      </w:pPr>
      <w:r>
        <w:rPr>
          <w:rFonts w:hint="eastAsia" w:ascii="方正楷体简体" w:hAnsi="方正楷体简体" w:eastAsia="方正楷体简体" w:cs="方正楷体简体"/>
          <w:b w:val="0"/>
          <w:bCs/>
          <w:color w:val="333333"/>
          <w:kern w:val="0"/>
          <w:sz w:val="32"/>
          <w:szCs w:val="32"/>
        </w:rPr>
        <w:t>第</w:t>
      </w:r>
      <w:r>
        <w:rPr>
          <w:rFonts w:hint="eastAsia" w:ascii="方正楷体简体" w:hAnsi="方正楷体简体" w:eastAsia="方正楷体简体" w:cs="方正楷体简体"/>
          <w:b w:val="0"/>
          <w:bCs/>
          <w:color w:val="333333"/>
          <w:kern w:val="0"/>
          <w:sz w:val="32"/>
          <w:szCs w:val="32"/>
          <w:lang w:eastAsia="zh-CN"/>
        </w:rPr>
        <w:t>七</w:t>
      </w:r>
      <w:r>
        <w:rPr>
          <w:rFonts w:hint="eastAsia" w:ascii="方正楷体简体" w:hAnsi="方正楷体简体" w:eastAsia="方正楷体简体" w:cs="方正楷体简体"/>
          <w:b w:val="0"/>
          <w:bCs/>
          <w:color w:val="333333"/>
          <w:kern w:val="0"/>
          <w:sz w:val="32"/>
          <w:szCs w:val="32"/>
        </w:rPr>
        <w:t>条</w:t>
      </w:r>
      <w:r>
        <w:rPr>
          <w:rFonts w:hint="eastAsia" w:ascii="仿宋" w:hAnsi="仿宋" w:eastAsia="仿宋" w:cs="宋体"/>
          <w:color w:val="333333"/>
          <w:kern w:val="0"/>
          <w:sz w:val="32"/>
          <w:szCs w:val="32"/>
        </w:rPr>
        <w:t xml:space="preserve"> </w:t>
      </w:r>
      <w:r>
        <w:rPr>
          <w:rFonts w:hint="eastAsia" w:ascii="方正仿宋简体" w:hAnsi="方正仿宋简体" w:eastAsia="方正仿宋简体" w:cs="方正仿宋简体"/>
          <w:color w:val="333333"/>
          <w:kern w:val="0"/>
          <w:sz w:val="32"/>
          <w:szCs w:val="32"/>
        </w:rPr>
        <w:t>市人民政府应当根据本行政区域总体工作部署和改革发展需要，在充分论证、综合平衡基础上，科学制定年度立法工作计划，统筹安排政府规章制定工作。</w:t>
      </w:r>
    </w:p>
    <w:p>
      <w:pPr>
        <w:widowControl/>
        <w:shd w:val="clear" w:color="auto" w:fill="FFFFFF"/>
        <w:spacing w:line="480" w:lineRule="atLeast"/>
        <w:ind w:firstLine="480"/>
        <w:rPr>
          <w:rFonts w:hint="eastAsia" w:ascii="方正仿宋简体" w:hAnsi="方正仿宋简体" w:eastAsia="方正仿宋简体" w:cs="方正仿宋简体"/>
          <w:color w:val="333333"/>
          <w:kern w:val="0"/>
          <w:sz w:val="32"/>
          <w:szCs w:val="32"/>
        </w:rPr>
      </w:pPr>
      <w:r>
        <w:rPr>
          <w:rFonts w:hint="eastAsia" w:ascii="方正仿宋简体" w:hAnsi="方正仿宋简体" w:eastAsia="方正仿宋简体" w:cs="方正仿宋简体"/>
          <w:color w:val="333333"/>
          <w:kern w:val="0"/>
          <w:sz w:val="32"/>
          <w:szCs w:val="32"/>
          <w:lang w:eastAsia="zh-CN"/>
        </w:rPr>
        <w:t>市</w:t>
      </w:r>
      <w:r>
        <w:rPr>
          <w:rFonts w:hint="eastAsia" w:ascii="方正仿宋简体" w:hAnsi="方正仿宋简体" w:eastAsia="方正仿宋简体" w:cs="方正仿宋简体"/>
          <w:color w:val="333333"/>
          <w:kern w:val="0"/>
          <w:sz w:val="32"/>
          <w:szCs w:val="32"/>
        </w:rPr>
        <w:t>司法行政机关负责拟订年度立法工作计划。</w:t>
      </w:r>
    </w:p>
    <w:p>
      <w:pPr>
        <w:widowControl/>
        <w:shd w:val="clear" w:color="auto" w:fill="FFFFFF"/>
        <w:spacing w:line="480" w:lineRule="atLeast"/>
        <w:ind w:firstLine="480"/>
        <w:rPr>
          <w:rFonts w:hint="eastAsia" w:ascii="方正仿宋简体" w:hAnsi="方正仿宋简体" w:eastAsia="方正仿宋简体" w:cs="方正仿宋简体"/>
          <w:color w:val="333333"/>
          <w:kern w:val="0"/>
          <w:sz w:val="32"/>
          <w:szCs w:val="32"/>
        </w:rPr>
      </w:pPr>
      <w:r>
        <w:rPr>
          <w:rFonts w:hint="eastAsia" w:ascii="方正楷体简体" w:hAnsi="方正楷体简体" w:eastAsia="方正楷体简体" w:cs="方正楷体简体"/>
          <w:b w:val="0"/>
          <w:bCs/>
          <w:color w:val="333333"/>
          <w:kern w:val="0"/>
          <w:sz w:val="32"/>
          <w:szCs w:val="32"/>
          <w:lang w:eastAsia="zh-CN"/>
        </w:rPr>
        <w:t>第八条</w:t>
      </w:r>
      <w:r>
        <w:rPr>
          <w:rFonts w:hint="eastAsia" w:ascii="方正楷体简体" w:hAnsi="方正楷体简体" w:eastAsia="方正楷体简体" w:cs="方正楷体简体"/>
          <w:b w:val="0"/>
          <w:bCs/>
          <w:color w:val="333333"/>
          <w:kern w:val="0"/>
          <w:sz w:val="32"/>
          <w:szCs w:val="32"/>
          <w:lang w:val="en-US" w:eastAsia="zh-CN"/>
        </w:rPr>
        <w:t xml:space="preserve"> </w:t>
      </w:r>
      <w:r>
        <w:rPr>
          <w:rFonts w:hint="eastAsia" w:ascii="方正仿宋简体" w:hAnsi="方正仿宋简体" w:eastAsia="方正仿宋简体" w:cs="方正仿宋简体"/>
          <w:color w:val="333333"/>
          <w:kern w:val="0"/>
          <w:sz w:val="32"/>
          <w:szCs w:val="32"/>
        </w:rPr>
        <w:t>制定政府规章年度立法工作计划，应当遵循立法原则和立法规律，下列事项不予列入立法工作计划：</w:t>
      </w:r>
    </w:p>
    <w:p>
      <w:pPr>
        <w:widowControl/>
        <w:shd w:val="clear" w:color="auto" w:fill="FFFFFF"/>
        <w:spacing w:line="480" w:lineRule="atLeast"/>
        <w:ind w:firstLine="480"/>
        <w:rPr>
          <w:rFonts w:hint="eastAsia" w:ascii="方正仿宋简体" w:hAnsi="方正仿宋简体" w:eastAsia="方正仿宋简体" w:cs="方正仿宋简体"/>
          <w:color w:val="333333"/>
          <w:kern w:val="0"/>
          <w:sz w:val="32"/>
          <w:szCs w:val="32"/>
        </w:rPr>
      </w:pPr>
      <w:r>
        <w:rPr>
          <w:rFonts w:hint="eastAsia" w:ascii="方正仿宋简体" w:hAnsi="方正仿宋简体" w:eastAsia="方正仿宋简体" w:cs="方正仿宋简体"/>
          <w:color w:val="333333"/>
          <w:kern w:val="0"/>
          <w:sz w:val="32"/>
          <w:szCs w:val="32"/>
        </w:rPr>
        <w:t>（</w:t>
      </w:r>
      <w:r>
        <w:rPr>
          <w:rFonts w:hint="eastAsia" w:ascii="方正仿宋简体" w:hAnsi="方正仿宋简体" w:eastAsia="方正仿宋简体" w:cs="方正仿宋简体"/>
          <w:color w:val="333333"/>
          <w:kern w:val="0"/>
          <w:sz w:val="32"/>
          <w:szCs w:val="32"/>
          <w:lang w:eastAsia="zh-CN"/>
        </w:rPr>
        <w:t>一</w:t>
      </w:r>
      <w:bookmarkStart w:id="0" w:name="_GoBack"/>
      <w:bookmarkEnd w:id="0"/>
      <w:r>
        <w:rPr>
          <w:rFonts w:hint="eastAsia" w:ascii="方正仿宋简体" w:hAnsi="方正仿宋简体" w:eastAsia="方正仿宋简体" w:cs="方正仿宋简体"/>
          <w:color w:val="333333"/>
          <w:kern w:val="0"/>
          <w:sz w:val="32"/>
          <w:szCs w:val="32"/>
        </w:rPr>
        <w:t>）拟规范的事项不属于政府规章立法权限的；</w:t>
      </w:r>
    </w:p>
    <w:p>
      <w:pPr>
        <w:widowControl/>
        <w:shd w:val="clear" w:color="auto" w:fill="FFFFFF"/>
        <w:spacing w:line="480" w:lineRule="atLeast"/>
        <w:ind w:firstLine="480"/>
        <w:rPr>
          <w:rFonts w:hint="eastAsia" w:ascii="方正仿宋简体" w:hAnsi="方正仿宋简体" w:eastAsia="方正仿宋简体" w:cs="方正仿宋简体"/>
          <w:color w:val="333333"/>
          <w:kern w:val="0"/>
          <w:sz w:val="32"/>
          <w:szCs w:val="32"/>
        </w:rPr>
      </w:pPr>
      <w:r>
        <w:rPr>
          <w:rFonts w:hint="eastAsia" w:ascii="方正仿宋简体" w:hAnsi="方正仿宋简体" w:eastAsia="方正仿宋简体" w:cs="方正仿宋简体"/>
          <w:color w:val="333333"/>
          <w:kern w:val="0"/>
          <w:sz w:val="32"/>
          <w:szCs w:val="32"/>
        </w:rPr>
        <w:t>（二）法律、法规已经有具体规定，无需制定政府规章的；</w:t>
      </w:r>
    </w:p>
    <w:p>
      <w:pPr>
        <w:widowControl/>
        <w:shd w:val="clear" w:color="auto" w:fill="FFFFFF"/>
        <w:spacing w:line="480" w:lineRule="atLeast"/>
        <w:ind w:firstLine="480"/>
        <w:rPr>
          <w:rFonts w:hint="eastAsia" w:ascii="方正仿宋简体" w:hAnsi="方正仿宋简体" w:eastAsia="方正仿宋简体" w:cs="方正仿宋简体"/>
          <w:color w:val="333333"/>
          <w:kern w:val="0"/>
          <w:sz w:val="32"/>
          <w:szCs w:val="32"/>
        </w:rPr>
      </w:pPr>
      <w:r>
        <w:rPr>
          <w:rFonts w:hint="eastAsia" w:ascii="方正仿宋简体" w:hAnsi="方正仿宋简体" w:eastAsia="方正仿宋简体" w:cs="方正仿宋简体"/>
          <w:color w:val="333333"/>
          <w:kern w:val="0"/>
          <w:sz w:val="32"/>
          <w:szCs w:val="32"/>
        </w:rPr>
        <w:t>（三）拟确立的主要制度与法律、法规相抵触或者不符合国家有关方针政策的；</w:t>
      </w:r>
    </w:p>
    <w:p>
      <w:pPr>
        <w:widowControl/>
        <w:shd w:val="clear" w:color="auto" w:fill="FFFFFF"/>
        <w:spacing w:line="480" w:lineRule="atLeast"/>
        <w:ind w:firstLine="480"/>
        <w:rPr>
          <w:rFonts w:hint="eastAsia" w:ascii="方正仿宋简体" w:hAnsi="方正仿宋简体" w:eastAsia="方正仿宋简体" w:cs="方正仿宋简体"/>
          <w:color w:val="333333"/>
          <w:kern w:val="0"/>
          <w:sz w:val="32"/>
          <w:szCs w:val="32"/>
        </w:rPr>
      </w:pPr>
      <w:r>
        <w:rPr>
          <w:rFonts w:hint="eastAsia" w:ascii="方正仿宋简体" w:hAnsi="方正仿宋简体" w:eastAsia="方正仿宋简体" w:cs="方正仿宋简体"/>
          <w:color w:val="333333"/>
          <w:kern w:val="0"/>
          <w:sz w:val="32"/>
          <w:szCs w:val="32"/>
        </w:rPr>
        <w:t>（四）不符合本地经济社会发展实际情况和需要的；</w:t>
      </w:r>
    </w:p>
    <w:p>
      <w:pPr>
        <w:widowControl/>
        <w:shd w:val="clear" w:color="auto" w:fill="FFFFFF"/>
        <w:spacing w:line="480" w:lineRule="atLeast"/>
        <w:ind w:firstLine="480"/>
        <w:rPr>
          <w:rFonts w:hint="eastAsia" w:ascii="方正仿宋简体" w:hAnsi="方正仿宋简体" w:eastAsia="方正仿宋简体" w:cs="方正仿宋简体"/>
          <w:color w:val="333333"/>
          <w:kern w:val="0"/>
          <w:sz w:val="32"/>
          <w:szCs w:val="32"/>
        </w:rPr>
      </w:pPr>
      <w:r>
        <w:rPr>
          <w:rFonts w:hint="eastAsia" w:ascii="方正仿宋简体" w:hAnsi="方正仿宋简体" w:eastAsia="方正仿宋简体" w:cs="方正仿宋简体"/>
          <w:color w:val="333333"/>
          <w:kern w:val="0"/>
          <w:sz w:val="32"/>
          <w:szCs w:val="32"/>
        </w:rPr>
        <w:t>（五）制定时机尚不成熟的；</w:t>
      </w:r>
    </w:p>
    <w:p>
      <w:pPr>
        <w:widowControl/>
        <w:shd w:val="clear" w:color="auto" w:fill="FFFFFF"/>
        <w:spacing w:line="480" w:lineRule="atLeast"/>
        <w:ind w:firstLine="480"/>
        <w:rPr>
          <w:rFonts w:hint="eastAsia" w:ascii="方正仿宋简体" w:hAnsi="方正仿宋简体" w:eastAsia="方正仿宋简体" w:cs="方正仿宋简体"/>
          <w:color w:val="333333"/>
          <w:kern w:val="0"/>
          <w:sz w:val="32"/>
          <w:szCs w:val="32"/>
        </w:rPr>
      </w:pPr>
      <w:r>
        <w:rPr>
          <w:rFonts w:hint="eastAsia" w:ascii="方正仿宋简体" w:hAnsi="方正仿宋简体" w:eastAsia="方正仿宋简体" w:cs="方正仿宋简体"/>
          <w:color w:val="333333"/>
          <w:kern w:val="0"/>
          <w:sz w:val="32"/>
          <w:szCs w:val="32"/>
        </w:rPr>
        <w:t>（六）拟规范的事项不需要制定政府规章的；</w:t>
      </w:r>
    </w:p>
    <w:p>
      <w:pPr>
        <w:widowControl/>
        <w:shd w:val="clear" w:color="auto" w:fill="FFFFFF"/>
        <w:spacing w:line="480" w:lineRule="atLeast"/>
        <w:ind w:firstLine="480"/>
        <w:rPr>
          <w:rFonts w:hint="eastAsia" w:ascii="方正仿宋简体" w:hAnsi="方正仿宋简体" w:eastAsia="方正仿宋简体" w:cs="方正仿宋简体"/>
          <w:color w:val="333333"/>
          <w:kern w:val="0"/>
          <w:sz w:val="32"/>
          <w:szCs w:val="32"/>
        </w:rPr>
      </w:pPr>
      <w:r>
        <w:rPr>
          <w:rFonts w:hint="eastAsia" w:ascii="方正仿宋简体" w:hAnsi="方正仿宋简体" w:eastAsia="方正仿宋简体" w:cs="方正仿宋简体"/>
          <w:color w:val="333333"/>
          <w:kern w:val="0"/>
          <w:sz w:val="32"/>
          <w:szCs w:val="32"/>
        </w:rPr>
        <w:t>（七）有地方或者部门利益保护倾向的；</w:t>
      </w:r>
    </w:p>
    <w:p>
      <w:pPr>
        <w:widowControl/>
        <w:shd w:val="clear" w:color="auto" w:fill="FFFFFF"/>
        <w:spacing w:line="480" w:lineRule="atLeast"/>
        <w:ind w:firstLine="480"/>
        <w:rPr>
          <w:rFonts w:hint="eastAsia" w:ascii="方正仿宋简体" w:hAnsi="方正仿宋简体" w:eastAsia="方正仿宋简体" w:cs="方正仿宋简体"/>
          <w:color w:val="333333"/>
          <w:kern w:val="0"/>
          <w:sz w:val="32"/>
          <w:szCs w:val="32"/>
        </w:rPr>
      </w:pPr>
      <w:r>
        <w:rPr>
          <w:rFonts w:hint="eastAsia" w:ascii="方正仿宋简体" w:hAnsi="方正仿宋简体" w:eastAsia="方正仿宋简体" w:cs="方正仿宋简体"/>
          <w:color w:val="333333"/>
          <w:kern w:val="0"/>
          <w:sz w:val="32"/>
          <w:szCs w:val="32"/>
        </w:rPr>
        <w:t>（八）其他不适宜制定政府规章的情形。</w:t>
      </w:r>
    </w:p>
    <w:p>
      <w:pPr>
        <w:widowControl/>
        <w:shd w:val="clear" w:color="auto" w:fill="FFFFFF"/>
        <w:spacing w:line="480" w:lineRule="atLeast"/>
        <w:ind w:firstLine="640" w:firstLineChars="200"/>
        <w:rPr>
          <w:rFonts w:hint="eastAsia" w:ascii="方正仿宋简体" w:hAnsi="方正仿宋简体" w:eastAsia="方正仿宋简体" w:cs="方正仿宋简体"/>
          <w:color w:val="333333"/>
          <w:kern w:val="0"/>
          <w:sz w:val="32"/>
          <w:szCs w:val="32"/>
        </w:rPr>
      </w:pPr>
      <w:r>
        <w:rPr>
          <w:rFonts w:hint="eastAsia" w:ascii="方正楷体简体" w:hAnsi="方正楷体简体" w:eastAsia="方正楷体简体" w:cs="方正楷体简体"/>
          <w:b w:val="0"/>
          <w:bCs/>
          <w:color w:val="333333"/>
          <w:kern w:val="0"/>
          <w:sz w:val="32"/>
          <w:szCs w:val="32"/>
          <w:lang w:eastAsia="zh-CN"/>
        </w:rPr>
        <w:t>第九条</w:t>
      </w:r>
      <w:r>
        <w:rPr>
          <w:rFonts w:hint="eastAsia" w:ascii="仿宋" w:hAnsi="仿宋" w:eastAsia="仿宋" w:cs="宋体"/>
          <w:color w:val="333333"/>
          <w:kern w:val="0"/>
          <w:sz w:val="32"/>
          <w:szCs w:val="32"/>
        </w:rPr>
        <w:t xml:space="preserve"> </w:t>
      </w:r>
      <w:r>
        <w:rPr>
          <w:rFonts w:hint="eastAsia" w:ascii="方正仿宋简体" w:hAnsi="方正仿宋简体" w:eastAsia="方正仿宋简体" w:cs="方正仿宋简体"/>
          <w:color w:val="333333"/>
          <w:kern w:val="0"/>
          <w:sz w:val="32"/>
          <w:szCs w:val="32"/>
        </w:rPr>
        <w:t>司法行政机关应当于每年8月底前向本级人民政府各部门（含实行垂直领导的部门，下同）、下级人民政府征集下一年度政府规章项目建议，并通过网站、报刊等媒体向社会公开征集政府规章项目建议。</w:t>
      </w:r>
    </w:p>
    <w:p>
      <w:pPr>
        <w:widowControl/>
        <w:shd w:val="clear" w:color="auto" w:fill="FFFFFF"/>
        <w:spacing w:line="480" w:lineRule="atLeast"/>
        <w:ind w:firstLine="640" w:firstLineChars="200"/>
        <w:rPr>
          <w:rFonts w:hint="eastAsia" w:ascii="方正仿宋简体" w:hAnsi="方正仿宋简体" w:eastAsia="方正仿宋简体" w:cs="方正仿宋简体"/>
          <w:color w:val="333333"/>
          <w:kern w:val="0"/>
          <w:sz w:val="32"/>
          <w:szCs w:val="32"/>
        </w:rPr>
      </w:pPr>
      <w:r>
        <w:rPr>
          <w:rFonts w:hint="eastAsia" w:ascii="方正楷体简体" w:hAnsi="方正楷体简体" w:eastAsia="方正楷体简体" w:cs="方正楷体简体"/>
          <w:b w:val="0"/>
          <w:bCs/>
          <w:color w:val="333333"/>
          <w:kern w:val="0"/>
          <w:sz w:val="32"/>
          <w:szCs w:val="32"/>
          <w:lang w:eastAsia="zh-CN"/>
        </w:rPr>
        <w:t xml:space="preserve">第十条 </w:t>
      </w:r>
      <w:r>
        <w:rPr>
          <w:rFonts w:hint="eastAsia" w:ascii="方正仿宋简体" w:hAnsi="方正仿宋简体" w:eastAsia="方正仿宋简体" w:cs="方正仿宋简体"/>
          <w:color w:val="333333"/>
          <w:kern w:val="0"/>
          <w:sz w:val="32"/>
          <w:szCs w:val="32"/>
        </w:rPr>
        <w:t>市人民政府有关部门或者下级人民政府认为需要制定政府规章的，应当向市人民政府报请立项。</w:t>
      </w:r>
    </w:p>
    <w:p>
      <w:pPr>
        <w:widowControl/>
        <w:shd w:val="clear" w:color="auto" w:fill="FFFFFF"/>
        <w:spacing w:line="480" w:lineRule="atLeast"/>
        <w:ind w:firstLine="640" w:firstLineChars="200"/>
        <w:rPr>
          <w:rFonts w:hint="eastAsia" w:ascii="方正仿宋简体" w:hAnsi="方正仿宋简体" w:eastAsia="方正仿宋简体" w:cs="方正仿宋简体"/>
          <w:color w:val="333333"/>
          <w:kern w:val="0"/>
          <w:sz w:val="32"/>
          <w:szCs w:val="32"/>
        </w:rPr>
      </w:pPr>
      <w:r>
        <w:rPr>
          <w:rFonts w:hint="eastAsia" w:ascii="方正楷体简体" w:hAnsi="方正楷体简体" w:eastAsia="方正楷体简体" w:cs="方正楷体简体"/>
          <w:b w:val="0"/>
          <w:bCs/>
          <w:color w:val="333333"/>
          <w:kern w:val="0"/>
          <w:sz w:val="32"/>
          <w:szCs w:val="32"/>
          <w:lang w:eastAsia="zh-CN"/>
        </w:rPr>
        <w:t>第十一条</w:t>
      </w:r>
      <w:r>
        <w:rPr>
          <w:rFonts w:hint="eastAsia" w:ascii="仿宋" w:hAnsi="仿宋" w:eastAsia="仿宋" w:cs="宋体"/>
          <w:color w:val="333333"/>
          <w:kern w:val="0"/>
          <w:sz w:val="32"/>
          <w:szCs w:val="32"/>
        </w:rPr>
        <w:t xml:space="preserve"> </w:t>
      </w:r>
      <w:r>
        <w:rPr>
          <w:rFonts w:hint="eastAsia" w:ascii="方正仿宋简体" w:hAnsi="方正仿宋简体" w:eastAsia="方正仿宋简体" w:cs="方正仿宋简体"/>
          <w:color w:val="333333"/>
          <w:kern w:val="0"/>
          <w:sz w:val="32"/>
          <w:szCs w:val="32"/>
        </w:rPr>
        <w:t>市人民政府各部门或者下级人民政府报请立项的，应当对制定政府规章的必要性、所要解决的主要问题和拟确立的主要制度等作出说明，以正式文件</w:t>
      </w:r>
      <w:r>
        <w:rPr>
          <w:rFonts w:hint="eastAsia" w:ascii="方正仿宋简体" w:hAnsi="方正仿宋简体" w:eastAsia="方正仿宋简体" w:cs="方正仿宋简体"/>
          <w:color w:val="333333"/>
          <w:kern w:val="0"/>
          <w:sz w:val="32"/>
          <w:szCs w:val="32"/>
          <w:lang w:eastAsia="zh-CN"/>
        </w:rPr>
        <w:t>形式报</w:t>
      </w:r>
      <w:r>
        <w:rPr>
          <w:rFonts w:hint="eastAsia" w:ascii="方正仿宋简体" w:hAnsi="方正仿宋简体" w:eastAsia="方正仿宋简体" w:cs="方正仿宋简体"/>
          <w:color w:val="333333"/>
          <w:kern w:val="0"/>
          <w:sz w:val="32"/>
          <w:szCs w:val="32"/>
        </w:rPr>
        <w:t>市人民政府，径送</w:t>
      </w:r>
      <w:r>
        <w:rPr>
          <w:rFonts w:hint="eastAsia" w:ascii="方正仿宋简体" w:hAnsi="方正仿宋简体" w:eastAsia="方正仿宋简体" w:cs="方正仿宋简体"/>
          <w:color w:val="333333"/>
          <w:kern w:val="0"/>
          <w:sz w:val="32"/>
          <w:szCs w:val="32"/>
          <w:lang w:eastAsia="zh-CN"/>
        </w:rPr>
        <w:t>市</w:t>
      </w:r>
      <w:r>
        <w:rPr>
          <w:rFonts w:hint="eastAsia" w:ascii="方正仿宋简体" w:hAnsi="方正仿宋简体" w:eastAsia="方正仿宋简体" w:cs="方正仿宋简体"/>
          <w:color w:val="333333"/>
          <w:kern w:val="0"/>
          <w:sz w:val="32"/>
          <w:szCs w:val="32"/>
        </w:rPr>
        <w:t>司法行政机关，并提供下列材料：</w:t>
      </w:r>
    </w:p>
    <w:p>
      <w:pPr>
        <w:widowControl/>
        <w:shd w:val="clear" w:color="auto" w:fill="FFFFFF"/>
        <w:spacing w:line="480" w:lineRule="atLeast"/>
        <w:ind w:firstLine="640" w:firstLineChars="200"/>
        <w:rPr>
          <w:rFonts w:hint="eastAsia" w:ascii="方正仿宋简体" w:hAnsi="方正仿宋简体" w:eastAsia="方正仿宋简体" w:cs="方正仿宋简体"/>
          <w:color w:val="333333"/>
          <w:kern w:val="0"/>
          <w:sz w:val="32"/>
          <w:szCs w:val="32"/>
        </w:rPr>
      </w:pPr>
      <w:r>
        <w:rPr>
          <w:rFonts w:hint="eastAsia" w:ascii="方正仿宋简体" w:hAnsi="方正仿宋简体" w:eastAsia="方正仿宋简体" w:cs="方正仿宋简体"/>
          <w:color w:val="333333"/>
          <w:kern w:val="0"/>
          <w:sz w:val="32"/>
          <w:szCs w:val="32"/>
        </w:rPr>
        <w:t>（一）政府规章建议项目初稿；</w:t>
      </w:r>
    </w:p>
    <w:p>
      <w:pPr>
        <w:widowControl/>
        <w:shd w:val="clear" w:color="auto" w:fill="FFFFFF"/>
        <w:spacing w:line="480" w:lineRule="atLeast"/>
        <w:ind w:firstLine="640" w:firstLineChars="200"/>
        <w:rPr>
          <w:rFonts w:hint="eastAsia" w:ascii="方正仿宋简体" w:hAnsi="方正仿宋简体" w:eastAsia="方正仿宋简体" w:cs="方正仿宋简体"/>
          <w:color w:val="333333"/>
          <w:kern w:val="0"/>
          <w:sz w:val="32"/>
          <w:szCs w:val="32"/>
        </w:rPr>
      </w:pPr>
      <w:r>
        <w:rPr>
          <w:rFonts w:hint="eastAsia" w:ascii="方正仿宋简体" w:hAnsi="方正仿宋简体" w:eastAsia="方正仿宋简体" w:cs="方正仿宋简体"/>
          <w:color w:val="333333"/>
          <w:kern w:val="0"/>
          <w:sz w:val="32"/>
          <w:szCs w:val="32"/>
        </w:rPr>
        <w:t>（二）立项评估、专家论证等情况；</w:t>
      </w:r>
    </w:p>
    <w:p>
      <w:pPr>
        <w:widowControl/>
        <w:shd w:val="clear" w:color="auto" w:fill="FFFFFF"/>
        <w:spacing w:line="480" w:lineRule="atLeast"/>
        <w:ind w:firstLine="640" w:firstLineChars="200"/>
        <w:rPr>
          <w:rFonts w:hint="eastAsia" w:ascii="方正仿宋简体" w:hAnsi="方正仿宋简体" w:eastAsia="方正仿宋简体" w:cs="方正仿宋简体"/>
          <w:color w:val="333333"/>
          <w:kern w:val="0"/>
          <w:sz w:val="32"/>
          <w:szCs w:val="32"/>
        </w:rPr>
      </w:pPr>
      <w:r>
        <w:rPr>
          <w:rFonts w:hint="eastAsia" w:ascii="方正仿宋简体" w:hAnsi="方正仿宋简体" w:eastAsia="方正仿宋简体" w:cs="方正仿宋简体"/>
          <w:color w:val="333333"/>
          <w:kern w:val="0"/>
          <w:sz w:val="32"/>
          <w:szCs w:val="32"/>
        </w:rPr>
        <w:t>（三）依据和参考的有关法律、行政法规、地方性法规、规章、文件等资料目录。</w:t>
      </w:r>
    </w:p>
    <w:p>
      <w:pPr>
        <w:widowControl/>
        <w:shd w:val="clear" w:color="auto" w:fill="FFFFFF"/>
        <w:spacing w:line="480" w:lineRule="atLeast"/>
        <w:ind w:firstLine="640" w:firstLineChars="200"/>
        <w:rPr>
          <w:rFonts w:hint="eastAsia" w:ascii="方正仿宋简体" w:hAnsi="方正仿宋简体" w:eastAsia="方正仿宋简体" w:cs="方正仿宋简体"/>
          <w:color w:val="333333"/>
          <w:kern w:val="0"/>
          <w:sz w:val="32"/>
          <w:szCs w:val="32"/>
        </w:rPr>
      </w:pPr>
      <w:r>
        <w:rPr>
          <w:rFonts w:hint="eastAsia" w:ascii="方正楷体简体" w:hAnsi="方正楷体简体" w:eastAsia="方正楷体简体" w:cs="方正楷体简体"/>
          <w:b w:val="0"/>
          <w:bCs/>
          <w:color w:val="333333"/>
          <w:kern w:val="0"/>
          <w:sz w:val="32"/>
          <w:szCs w:val="32"/>
          <w:lang w:eastAsia="zh-CN"/>
        </w:rPr>
        <w:t>第十二条</w:t>
      </w:r>
      <w:r>
        <w:rPr>
          <w:rFonts w:hint="eastAsia" w:ascii="仿宋" w:hAnsi="仿宋" w:eastAsia="仿宋" w:cs="宋体"/>
          <w:color w:val="333333"/>
          <w:kern w:val="0"/>
          <w:sz w:val="32"/>
          <w:szCs w:val="32"/>
        </w:rPr>
        <w:t xml:space="preserve"> </w:t>
      </w:r>
      <w:r>
        <w:rPr>
          <w:rFonts w:hint="eastAsia" w:ascii="方正仿宋简体" w:hAnsi="方正仿宋简体" w:eastAsia="方正仿宋简体" w:cs="方正仿宋简体"/>
          <w:color w:val="333333"/>
          <w:kern w:val="0"/>
          <w:sz w:val="32"/>
          <w:szCs w:val="32"/>
          <w:lang w:eastAsia="zh-CN"/>
        </w:rPr>
        <w:t>市</w:t>
      </w:r>
      <w:r>
        <w:rPr>
          <w:rFonts w:hint="eastAsia" w:ascii="方正仿宋简体" w:hAnsi="方正仿宋简体" w:eastAsia="方正仿宋简体" w:cs="方正仿宋简体"/>
          <w:color w:val="333333"/>
          <w:kern w:val="0"/>
          <w:sz w:val="32"/>
          <w:szCs w:val="32"/>
        </w:rPr>
        <w:t>司法行政机关应当对报请立项和公开征集的项目建议，进行立法预测和评估论证，并对重要立法项目组织立法前评估，提出下一年度立法工作计划草案，提请</w:t>
      </w:r>
      <w:r>
        <w:rPr>
          <w:rFonts w:hint="eastAsia" w:ascii="方正仿宋简体" w:hAnsi="方正仿宋简体" w:eastAsia="方正仿宋简体" w:cs="方正仿宋简体"/>
          <w:color w:val="333333"/>
          <w:kern w:val="0"/>
          <w:sz w:val="32"/>
          <w:szCs w:val="32"/>
          <w:lang w:eastAsia="zh-CN"/>
        </w:rPr>
        <w:t>市</w:t>
      </w:r>
      <w:r>
        <w:rPr>
          <w:rFonts w:hint="eastAsia" w:ascii="方正仿宋简体" w:hAnsi="方正仿宋简体" w:eastAsia="方正仿宋简体" w:cs="方正仿宋简体"/>
          <w:color w:val="333333"/>
          <w:kern w:val="0"/>
          <w:sz w:val="32"/>
          <w:szCs w:val="32"/>
        </w:rPr>
        <w:t>人民政府常务会议讨论。</w:t>
      </w:r>
    </w:p>
    <w:p>
      <w:pPr>
        <w:widowControl/>
        <w:shd w:val="clear" w:color="auto" w:fill="FFFFFF"/>
        <w:spacing w:line="480" w:lineRule="atLeast"/>
        <w:ind w:firstLine="640" w:firstLineChars="200"/>
        <w:rPr>
          <w:rFonts w:hint="eastAsia" w:ascii="方正仿宋简体" w:hAnsi="方正仿宋简体" w:eastAsia="方正仿宋简体" w:cs="方正仿宋简体"/>
          <w:color w:val="333333"/>
          <w:kern w:val="0"/>
          <w:sz w:val="32"/>
          <w:szCs w:val="32"/>
        </w:rPr>
      </w:pPr>
      <w:r>
        <w:rPr>
          <w:rFonts w:hint="eastAsia" w:ascii="方正仿宋简体" w:hAnsi="方正仿宋简体" w:eastAsia="方正仿宋简体" w:cs="方正仿宋简体"/>
          <w:color w:val="333333"/>
          <w:kern w:val="0"/>
          <w:sz w:val="32"/>
          <w:szCs w:val="32"/>
        </w:rPr>
        <w:t>提出立法工作计划草案应当广泛征求各方面意见建议，涉及企业的，还应当征求企业和行业协会商会的意见建议。</w:t>
      </w:r>
    </w:p>
    <w:p>
      <w:pPr>
        <w:widowControl/>
        <w:shd w:val="clear" w:color="auto" w:fill="FFFFFF"/>
        <w:spacing w:line="480" w:lineRule="atLeast"/>
        <w:ind w:firstLine="640" w:firstLineChars="200"/>
        <w:rPr>
          <w:rFonts w:hint="eastAsia" w:ascii="方正仿宋简体" w:hAnsi="方正仿宋简体" w:eastAsia="方正仿宋简体" w:cs="方正仿宋简体"/>
          <w:color w:val="333333"/>
          <w:kern w:val="0"/>
          <w:sz w:val="32"/>
          <w:szCs w:val="32"/>
          <w:lang w:eastAsia="zh-CN"/>
        </w:rPr>
      </w:pPr>
      <w:r>
        <w:rPr>
          <w:rFonts w:hint="eastAsia" w:ascii="方正楷体简体" w:hAnsi="方正楷体简体" w:eastAsia="方正楷体简体" w:cs="方正楷体简体"/>
          <w:b w:val="0"/>
          <w:bCs/>
          <w:color w:val="333333"/>
          <w:kern w:val="0"/>
          <w:sz w:val="32"/>
          <w:szCs w:val="32"/>
          <w:lang w:eastAsia="zh-CN"/>
        </w:rPr>
        <w:t>第十三条</w:t>
      </w:r>
      <w:r>
        <w:rPr>
          <w:rFonts w:hint="eastAsia" w:ascii="仿宋" w:hAnsi="仿宋" w:eastAsia="仿宋" w:cs="宋体"/>
          <w:b/>
          <w:bCs/>
          <w:color w:val="333333"/>
          <w:kern w:val="0"/>
          <w:sz w:val="32"/>
          <w:szCs w:val="32"/>
          <w:lang w:val="en-US" w:eastAsia="zh-CN"/>
        </w:rPr>
        <w:t xml:space="preserve"> </w:t>
      </w:r>
      <w:r>
        <w:rPr>
          <w:rFonts w:hint="eastAsia" w:ascii="方正仿宋简体" w:hAnsi="方正仿宋简体" w:eastAsia="方正仿宋简体" w:cs="方正仿宋简体"/>
          <w:color w:val="333333"/>
          <w:kern w:val="0"/>
          <w:sz w:val="32"/>
          <w:szCs w:val="32"/>
          <w:lang w:eastAsia="zh-CN"/>
        </w:rPr>
        <w:t>年度立法工作计划经市人民政府批准后，应当通过市人民政府门户网站向社会公布。年度立法工作计划应当明确政府规章的名称、起草单位和报送市司法行政机关审查的时间、提请本级人民政府审议的时间。</w:t>
      </w:r>
    </w:p>
    <w:p>
      <w:pPr>
        <w:widowControl/>
        <w:shd w:val="clear" w:color="auto" w:fill="FFFFFF"/>
        <w:spacing w:line="480" w:lineRule="atLeast"/>
        <w:ind w:firstLine="640" w:firstLineChars="200"/>
        <w:rPr>
          <w:rFonts w:hint="eastAsia" w:ascii="方正仿宋简体" w:hAnsi="方正仿宋简体" w:eastAsia="方正仿宋简体" w:cs="方正仿宋简体"/>
          <w:color w:val="333333"/>
          <w:kern w:val="0"/>
          <w:sz w:val="32"/>
          <w:szCs w:val="32"/>
          <w:lang w:eastAsia="zh-CN"/>
        </w:rPr>
      </w:pPr>
      <w:r>
        <w:rPr>
          <w:rFonts w:hint="eastAsia" w:ascii="方正仿宋简体" w:hAnsi="方正仿宋简体" w:eastAsia="方正仿宋简体" w:cs="方正仿宋简体"/>
          <w:color w:val="333333"/>
          <w:kern w:val="0"/>
          <w:sz w:val="32"/>
          <w:szCs w:val="32"/>
          <w:lang w:eastAsia="zh-CN"/>
        </w:rPr>
        <w:t>列入年度立法工作计划的项目分为正式项目、预备项目、调研项目。正式项目是指草案基本成熟，年内可以出台的项目；预备项目是指草案中的主要内容需要进一步研究，争取年内出台的项目；调研项目是指有制定必要，需要开展立法调研的项目。</w:t>
      </w:r>
    </w:p>
    <w:p>
      <w:pPr>
        <w:widowControl/>
        <w:shd w:val="clear" w:color="auto" w:fill="FFFFFF"/>
        <w:spacing w:line="480" w:lineRule="atLeast"/>
        <w:ind w:firstLine="640" w:firstLineChars="200"/>
        <w:rPr>
          <w:rFonts w:hint="eastAsia" w:ascii="方正仿宋简体" w:hAnsi="方正仿宋简体" w:eastAsia="方正仿宋简体" w:cs="方正仿宋简体"/>
          <w:color w:val="333333"/>
          <w:kern w:val="0"/>
          <w:sz w:val="32"/>
          <w:szCs w:val="32"/>
          <w:lang w:eastAsia="zh-CN"/>
        </w:rPr>
      </w:pPr>
      <w:r>
        <w:rPr>
          <w:rFonts w:hint="eastAsia" w:ascii="方正楷体简体" w:hAnsi="方正楷体简体" w:eastAsia="方正楷体简体" w:cs="方正楷体简体"/>
          <w:b w:val="0"/>
          <w:bCs/>
          <w:color w:val="333333"/>
          <w:kern w:val="0"/>
          <w:sz w:val="32"/>
          <w:szCs w:val="32"/>
          <w:lang w:eastAsia="zh-CN"/>
        </w:rPr>
        <w:t>第十四条</w:t>
      </w:r>
      <w:r>
        <w:rPr>
          <w:rFonts w:hint="eastAsia" w:ascii="仿宋" w:hAnsi="仿宋" w:eastAsia="仿宋" w:cs="宋体"/>
          <w:b/>
          <w:bCs/>
          <w:color w:val="333333"/>
          <w:kern w:val="0"/>
          <w:sz w:val="32"/>
          <w:szCs w:val="32"/>
          <w:lang w:val="en-US" w:eastAsia="zh-CN"/>
        </w:rPr>
        <w:t xml:space="preserve"> </w:t>
      </w:r>
      <w:r>
        <w:rPr>
          <w:rFonts w:hint="eastAsia" w:ascii="方正仿宋简体" w:hAnsi="方正仿宋简体" w:eastAsia="方正仿宋简体" w:cs="方正仿宋简体"/>
          <w:color w:val="333333"/>
          <w:kern w:val="0"/>
          <w:sz w:val="32"/>
          <w:szCs w:val="32"/>
          <w:lang w:eastAsia="zh-CN"/>
        </w:rPr>
        <w:t>对列入年度立法工作计划的项目，承担起草工作的单位应当抓紧工作，按照计划要求，开展调研、起草工作，按时上报政府规章送审稿。市司法行政机关应当及时跟踪了解年度立法工作计划执行情况，加强督促指导，必要时提前介入，并加强审查工作，保证年度立法工作计划的高质量完成。</w:t>
      </w:r>
    </w:p>
    <w:p>
      <w:pPr>
        <w:widowControl/>
        <w:shd w:val="clear" w:color="auto" w:fill="FFFFFF"/>
        <w:spacing w:line="480" w:lineRule="atLeast"/>
        <w:ind w:firstLine="640" w:firstLineChars="200"/>
        <w:rPr>
          <w:rFonts w:hint="eastAsia" w:ascii="方正仿宋简体" w:hAnsi="方正仿宋简体" w:eastAsia="方正仿宋简体" w:cs="方正仿宋简体"/>
          <w:color w:val="333333"/>
          <w:kern w:val="0"/>
          <w:sz w:val="32"/>
          <w:szCs w:val="32"/>
          <w:lang w:eastAsia="zh-CN"/>
        </w:rPr>
      </w:pPr>
      <w:r>
        <w:rPr>
          <w:rFonts w:hint="eastAsia" w:ascii="方正仿宋简体" w:hAnsi="方正仿宋简体" w:eastAsia="方正仿宋简体" w:cs="方正仿宋简体"/>
          <w:color w:val="333333"/>
          <w:kern w:val="0"/>
          <w:sz w:val="32"/>
          <w:szCs w:val="32"/>
          <w:lang w:eastAsia="zh-CN"/>
        </w:rPr>
        <w:t>年度立法工作计划在实施过程中，可以根据实际情况予以调整。需要增加政府规章项目或者预备项目、调研项目需要转为正式项目的，正式项目需要终止、暂缓的，起草单位或者有关部门应当向市司法行政机关提出书面意见，市司法行政机关研究、论证后，报市人民政府审定。</w:t>
      </w:r>
    </w:p>
    <w:p>
      <w:pPr>
        <w:widowControl/>
        <w:shd w:val="clear" w:color="auto" w:fill="FFFFFF"/>
        <w:spacing w:line="480" w:lineRule="atLeast"/>
        <w:jc w:val="center"/>
        <w:rPr>
          <w:rFonts w:hint="eastAsia" w:ascii="方正黑体简体" w:hAnsi="方正黑体简体" w:eastAsia="方正黑体简体" w:cs="方正黑体简体"/>
          <w:b w:val="0"/>
          <w:bCs w:val="0"/>
          <w:color w:val="333333"/>
          <w:kern w:val="0"/>
          <w:sz w:val="32"/>
          <w:szCs w:val="32"/>
        </w:rPr>
      </w:pPr>
      <w:r>
        <w:rPr>
          <w:rFonts w:hint="eastAsia" w:ascii="方正黑体简体" w:hAnsi="方正黑体简体" w:eastAsia="方正黑体简体" w:cs="方正黑体简体"/>
          <w:b w:val="0"/>
          <w:bCs w:val="0"/>
          <w:color w:val="333333"/>
          <w:kern w:val="0"/>
          <w:sz w:val="32"/>
          <w:szCs w:val="32"/>
        </w:rPr>
        <w:t>第三章 起草</w:t>
      </w:r>
    </w:p>
    <w:p>
      <w:pPr>
        <w:widowControl/>
        <w:shd w:val="clear" w:color="auto" w:fill="FFFFFF"/>
        <w:spacing w:line="480" w:lineRule="atLeast"/>
        <w:ind w:firstLine="640" w:firstLineChars="200"/>
        <w:rPr>
          <w:rFonts w:hint="eastAsia" w:ascii="方正仿宋简体" w:hAnsi="方正仿宋简体" w:eastAsia="方正仿宋简体" w:cs="方正仿宋简体"/>
          <w:color w:val="333333"/>
          <w:kern w:val="0"/>
          <w:sz w:val="32"/>
          <w:szCs w:val="32"/>
          <w:lang w:eastAsia="zh-CN"/>
        </w:rPr>
      </w:pPr>
      <w:r>
        <w:rPr>
          <w:rFonts w:hint="eastAsia" w:ascii="方正楷体简体" w:hAnsi="方正楷体简体" w:eastAsia="方正楷体简体" w:cs="方正楷体简体"/>
          <w:b w:val="0"/>
          <w:bCs/>
          <w:color w:val="333333"/>
          <w:kern w:val="0"/>
          <w:sz w:val="32"/>
          <w:szCs w:val="32"/>
          <w:lang w:eastAsia="zh-CN"/>
        </w:rPr>
        <w:t>第十五条</w:t>
      </w:r>
      <w:r>
        <w:rPr>
          <w:rFonts w:hint="eastAsia" w:ascii="仿宋" w:hAnsi="仿宋" w:eastAsia="仿宋" w:cs="宋体"/>
          <w:color w:val="333333"/>
          <w:kern w:val="0"/>
          <w:sz w:val="32"/>
          <w:szCs w:val="32"/>
        </w:rPr>
        <w:t xml:space="preserve"> </w:t>
      </w:r>
      <w:r>
        <w:rPr>
          <w:rFonts w:hint="eastAsia" w:ascii="方正仿宋简体" w:hAnsi="方正仿宋简体" w:eastAsia="方正仿宋简体" w:cs="方正仿宋简体"/>
          <w:color w:val="333333"/>
          <w:kern w:val="0"/>
          <w:sz w:val="32"/>
          <w:szCs w:val="32"/>
          <w:lang w:eastAsia="zh-CN"/>
        </w:rPr>
        <w:t>政府规章起草单位应当成立起草工作小组，制定起草工作计划，保障起草工作条件，提高草案质量，确保按照立法工作计划要求的时限完成起草工作。</w:t>
      </w:r>
    </w:p>
    <w:p>
      <w:pPr>
        <w:widowControl/>
        <w:shd w:val="clear" w:color="auto" w:fill="FFFFFF"/>
        <w:spacing w:line="480" w:lineRule="atLeast"/>
        <w:ind w:firstLine="640" w:firstLineChars="200"/>
        <w:rPr>
          <w:rFonts w:hint="eastAsia" w:ascii="方正仿宋简体" w:hAnsi="方正仿宋简体" w:eastAsia="方正仿宋简体" w:cs="方正仿宋简体"/>
          <w:color w:val="333333"/>
          <w:kern w:val="0"/>
          <w:sz w:val="32"/>
          <w:szCs w:val="32"/>
          <w:lang w:eastAsia="zh-CN"/>
        </w:rPr>
      </w:pPr>
      <w:r>
        <w:rPr>
          <w:rFonts w:hint="eastAsia" w:ascii="方正仿宋简体" w:hAnsi="方正仿宋简体" w:eastAsia="方正仿宋简体" w:cs="方正仿宋简体"/>
          <w:color w:val="333333"/>
          <w:kern w:val="0"/>
          <w:sz w:val="32"/>
          <w:szCs w:val="32"/>
          <w:lang w:eastAsia="zh-CN"/>
        </w:rPr>
        <w:t>起草单位不能如期完成起草工作的，应当向市司法行政机关作出书面说明，由市司法行政机关按照本办法第十四条第二款规定办理。</w:t>
      </w:r>
    </w:p>
    <w:p>
      <w:pPr>
        <w:widowControl/>
        <w:shd w:val="clear" w:color="auto" w:fill="FFFFFF"/>
        <w:spacing w:line="480" w:lineRule="atLeast"/>
        <w:ind w:firstLine="640" w:firstLineChars="200"/>
        <w:rPr>
          <w:rFonts w:hint="eastAsia" w:ascii="方正仿宋简体" w:hAnsi="方正仿宋简体" w:eastAsia="方正仿宋简体" w:cs="方正仿宋简体"/>
          <w:color w:val="333333"/>
          <w:kern w:val="0"/>
          <w:sz w:val="32"/>
          <w:szCs w:val="32"/>
          <w:lang w:eastAsia="zh-CN"/>
        </w:rPr>
      </w:pPr>
      <w:r>
        <w:rPr>
          <w:rFonts w:hint="eastAsia" w:ascii="方正楷体简体" w:hAnsi="方正楷体简体" w:eastAsia="方正楷体简体" w:cs="方正楷体简体"/>
          <w:b w:val="0"/>
          <w:bCs/>
          <w:color w:val="333333"/>
          <w:kern w:val="0"/>
          <w:sz w:val="32"/>
          <w:szCs w:val="32"/>
          <w:lang w:eastAsia="zh-CN"/>
        </w:rPr>
        <w:t>第十六条</w:t>
      </w:r>
      <w:r>
        <w:rPr>
          <w:rFonts w:hint="eastAsia" w:ascii="仿宋" w:hAnsi="仿宋" w:eastAsia="仿宋" w:cs="宋体"/>
          <w:color w:val="333333"/>
          <w:kern w:val="0"/>
          <w:sz w:val="32"/>
          <w:szCs w:val="32"/>
        </w:rPr>
        <w:t xml:space="preserve"> </w:t>
      </w:r>
      <w:r>
        <w:rPr>
          <w:rFonts w:hint="eastAsia" w:ascii="方正仿宋简体" w:hAnsi="方正仿宋简体" w:eastAsia="方正仿宋简体" w:cs="方正仿宋简体"/>
          <w:color w:val="333333"/>
          <w:kern w:val="0"/>
          <w:sz w:val="32"/>
          <w:szCs w:val="32"/>
          <w:lang w:eastAsia="zh-CN"/>
        </w:rPr>
        <w:t>起草政府规章应当遵循下列要求：</w:t>
      </w:r>
    </w:p>
    <w:p>
      <w:pPr>
        <w:widowControl/>
        <w:shd w:val="clear" w:color="auto" w:fill="FFFFFF"/>
        <w:spacing w:line="480" w:lineRule="atLeast"/>
        <w:ind w:firstLine="640" w:firstLineChars="200"/>
        <w:rPr>
          <w:rFonts w:hint="eastAsia" w:ascii="方正仿宋简体" w:hAnsi="方正仿宋简体" w:eastAsia="方正仿宋简体" w:cs="方正仿宋简体"/>
          <w:color w:val="333333"/>
          <w:kern w:val="0"/>
          <w:sz w:val="32"/>
          <w:szCs w:val="32"/>
          <w:lang w:eastAsia="zh-CN"/>
        </w:rPr>
      </w:pPr>
      <w:r>
        <w:rPr>
          <w:rFonts w:hint="eastAsia" w:ascii="方正仿宋简体" w:hAnsi="方正仿宋简体" w:eastAsia="方正仿宋简体" w:cs="方正仿宋简体"/>
          <w:color w:val="333333"/>
          <w:kern w:val="0"/>
          <w:sz w:val="32"/>
          <w:szCs w:val="32"/>
          <w:lang w:eastAsia="zh-CN"/>
        </w:rPr>
        <w:t>（一）符合政府规章制定权限要求；</w:t>
      </w:r>
    </w:p>
    <w:p>
      <w:pPr>
        <w:widowControl/>
        <w:shd w:val="clear" w:color="auto" w:fill="FFFFFF"/>
        <w:spacing w:line="480" w:lineRule="atLeast"/>
        <w:ind w:firstLine="640" w:firstLineChars="200"/>
        <w:rPr>
          <w:rFonts w:hint="eastAsia" w:ascii="方正仿宋简体" w:hAnsi="方正仿宋简体" w:eastAsia="方正仿宋简体" w:cs="方正仿宋简体"/>
          <w:color w:val="333333"/>
          <w:kern w:val="0"/>
          <w:sz w:val="32"/>
          <w:szCs w:val="32"/>
          <w:lang w:eastAsia="zh-CN"/>
        </w:rPr>
      </w:pPr>
      <w:r>
        <w:rPr>
          <w:rFonts w:hint="eastAsia" w:ascii="方正仿宋简体" w:hAnsi="方正仿宋简体" w:eastAsia="方正仿宋简体" w:cs="方正仿宋简体"/>
          <w:color w:val="333333"/>
          <w:kern w:val="0"/>
          <w:sz w:val="32"/>
          <w:szCs w:val="32"/>
          <w:lang w:eastAsia="zh-CN"/>
        </w:rPr>
        <w:t>（二）符合社会主义核心价值观的要求；</w:t>
      </w:r>
    </w:p>
    <w:p>
      <w:pPr>
        <w:widowControl/>
        <w:shd w:val="clear" w:color="auto" w:fill="FFFFFF"/>
        <w:spacing w:line="480" w:lineRule="atLeast"/>
        <w:ind w:firstLine="640" w:firstLineChars="200"/>
        <w:rPr>
          <w:rFonts w:hint="eastAsia" w:ascii="方正仿宋简体" w:hAnsi="方正仿宋简体" w:eastAsia="方正仿宋简体" w:cs="方正仿宋简体"/>
          <w:color w:val="333333"/>
          <w:kern w:val="0"/>
          <w:sz w:val="32"/>
          <w:szCs w:val="32"/>
          <w:lang w:eastAsia="zh-CN"/>
        </w:rPr>
      </w:pPr>
      <w:r>
        <w:rPr>
          <w:rFonts w:hint="eastAsia" w:ascii="方正仿宋简体" w:hAnsi="方正仿宋简体" w:eastAsia="方正仿宋简体" w:cs="方正仿宋简体"/>
          <w:color w:val="333333"/>
          <w:kern w:val="0"/>
          <w:sz w:val="32"/>
          <w:szCs w:val="32"/>
          <w:lang w:eastAsia="zh-CN"/>
        </w:rPr>
        <w:t>（三）不得与宪法、法律、法规和其他上位法相抵触；</w:t>
      </w:r>
    </w:p>
    <w:p>
      <w:pPr>
        <w:widowControl/>
        <w:shd w:val="clear" w:color="auto" w:fill="FFFFFF"/>
        <w:spacing w:line="480" w:lineRule="atLeast"/>
        <w:ind w:firstLine="640" w:firstLineChars="200"/>
        <w:rPr>
          <w:rFonts w:hint="eastAsia" w:ascii="方正仿宋简体" w:hAnsi="方正仿宋简体" w:eastAsia="方正仿宋简体" w:cs="方正仿宋简体"/>
          <w:color w:val="333333"/>
          <w:kern w:val="0"/>
          <w:sz w:val="32"/>
          <w:szCs w:val="32"/>
          <w:lang w:eastAsia="zh-CN"/>
        </w:rPr>
      </w:pPr>
      <w:r>
        <w:rPr>
          <w:rFonts w:hint="eastAsia" w:ascii="方正仿宋简体" w:hAnsi="方正仿宋简体" w:eastAsia="方正仿宋简体" w:cs="方正仿宋简体"/>
          <w:color w:val="333333"/>
          <w:kern w:val="0"/>
          <w:sz w:val="32"/>
          <w:szCs w:val="32"/>
          <w:lang w:eastAsia="zh-CN"/>
        </w:rPr>
        <w:t>（四）与相关同级政府规章和国务院部委规章相协调、衔接；</w:t>
      </w:r>
    </w:p>
    <w:p>
      <w:pPr>
        <w:widowControl/>
        <w:shd w:val="clear" w:color="auto" w:fill="FFFFFF"/>
        <w:spacing w:line="480" w:lineRule="atLeast"/>
        <w:ind w:firstLine="640" w:firstLineChars="200"/>
        <w:rPr>
          <w:rFonts w:hint="eastAsia" w:ascii="方正仿宋简体" w:hAnsi="方正仿宋简体" w:eastAsia="方正仿宋简体" w:cs="方正仿宋简体"/>
          <w:color w:val="333333"/>
          <w:kern w:val="0"/>
          <w:sz w:val="32"/>
          <w:szCs w:val="32"/>
          <w:lang w:eastAsia="zh-CN"/>
        </w:rPr>
      </w:pPr>
      <w:r>
        <w:rPr>
          <w:rFonts w:hint="eastAsia" w:ascii="方正仿宋简体" w:hAnsi="方正仿宋简体" w:eastAsia="方正仿宋简体" w:cs="方正仿宋简体"/>
          <w:color w:val="333333"/>
          <w:kern w:val="0"/>
          <w:sz w:val="32"/>
          <w:szCs w:val="32"/>
          <w:lang w:eastAsia="zh-CN"/>
        </w:rPr>
        <w:t>（五）设定的制度和措施具有针对性、有效性和可执行性；</w:t>
      </w:r>
    </w:p>
    <w:p>
      <w:pPr>
        <w:widowControl/>
        <w:shd w:val="clear" w:color="auto" w:fill="FFFFFF"/>
        <w:spacing w:line="480" w:lineRule="atLeast"/>
        <w:ind w:firstLine="640" w:firstLineChars="200"/>
        <w:rPr>
          <w:rFonts w:hint="eastAsia" w:ascii="方正仿宋简体" w:hAnsi="方正仿宋简体" w:eastAsia="方正仿宋简体" w:cs="方正仿宋简体"/>
          <w:color w:val="333333"/>
          <w:kern w:val="0"/>
          <w:sz w:val="32"/>
          <w:szCs w:val="32"/>
          <w:lang w:eastAsia="zh-CN"/>
        </w:rPr>
      </w:pPr>
      <w:r>
        <w:rPr>
          <w:rFonts w:hint="eastAsia" w:ascii="方正仿宋简体" w:hAnsi="方正仿宋简体" w:eastAsia="方正仿宋简体" w:cs="方正仿宋简体"/>
          <w:color w:val="333333"/>
          <w:kern w:val="0"/>
          <w:sz w:val="32"/>
          <w:szCs w:val="32"/>
          <w:lang w:eastAsia="zh-CN"/>
        </w:rPr>
        <w:t>（六）体现全面深化改革精神，科学规范行政行为，促进政府职能向宏观调控、市场监管、社会管理、公共服务、环境保护等方面转变；</w:t>
      </w:r>
    </w:p>
    <w:p>
      <w:pPr>
        <w:widowControl/>
        <w:shd w:val="clear" w:color="auto" w:fill="FFFFFF"/>
        <w:spacing w:line="480" w:lineRule="atLeast"/>
        <w:ind w:firstLine="640" w:firstLineChars="200"/>
        <w:rPr>
          <w:rFonts w:hint="eastAsia" w:ascii="方正仿宋简体" w:hAnsi="方正仿宋简体" w:eastAsia="方正仿宋简体" w:cs="方正仿宋简体"/>
          <w:color w:val="333333"/>
          <w:kern w:val="0"/>
          <w:sz w:val="32"/>
          <w:szCs w:val="32"/>
          <w:lang w:eastAsia="zh-CN"/>
        </w:rPr>
      </w:pPr>
      <w:r>
        <w:rPr>
          <w:rFonts w:hint="eastAsia" w:ascii="方正仿宋简体" w:hAnsi="方正仿宋简体" w:eastAsia="方正仿宋简体" w:cs="方正仿宋简体"/>
          <w:color w:val="333333"/>
          <w:kern w:val="0"/>
          <w:sz w:val="32"/>
          <w:szCs w:val="32"/>
          <w:lang w:eastAsia="zh-CN"/>
        </w:rPr>
        <w:t>（七）符合精简、统一、效能的原则，相同或者相近的职能由一个行政机关承担，简化行政管理手续；</w:t>
      </w:r>
    </w:p>
    <w:p>
      <w:pPr>
        <w:widowControl/>
        <w:shd w:val="clear" w:color="auto" w:fill="FFFFFF"/>
        <w:spacing w:line="480" w:lineRule="atLeast"/>
        <w:ind w:firstLine="640" w:firstLineChars="200"/>
        <w:rPr>
          <w:rFonts w:hint="eastAsia" w:ascii="方正仿宋简体" w:hAnsi="方正仿宋简体" w:eastAsia="方正仿宋简体" w:cs="方正仿宋简体"/>
          <w:color w:val="333333"/>
          <w:kern w:val="0"/>
          <w:sz w:val="32"/>
          <w:szCs w:val="32"/>
          <w:lang w:eastAsia="zh-CN"/>
        </w:rPr>
      </w:pPr>
      <w:r>
        <w:rPr>
          <w:rFonts w:hint="eastAsia" w:ascii="方正仿宋简体" w:hAnsi="方正仿宋简体" w:eastAsia="方正仿宋简体" w:cs="方正仿宋简体"/>
          <w:color w:val="333333"/>
          <w:kern w:val="0"/>
          <w:sz w:val="32"/>
          <w:szCs w:val="32"/>
          <w:lang w:eastAsia="zh-CN"/>
        </w:rPr>
        <w:t>（八）体现职权与责任相统一原则，在赋予有关行政机关必要的职权的同时，应当规定其行使职权的条件、程序和应当承担的责任；</w:t>
      </w:r>
    </w:p>
    <w:p>
      <w:pPr>
        <w:widowControl/>
        <w:shd w:val="clear" w:color="auto" w:fill="FFFFFF"/>
        <w:spacing w:line="480" w:lineRule="atLeast"/>
        <w:ind w:firstLine="640" w:firstLineChars="200"/>
        <w:rPr>
          <w:rFonts w:hint="eastAsia" w:ascii="方正仿宋简体" w:hAnsi="方正仿宋简体" w:eastAsia="方正仿宋简体" w:cs="方正仿宋简体"/>
          <w:color w:val="333333"/>
          <w:kern w:val="0"/>
          <w:sz w:val="32"/>
          <w:szCs w:val="32"/>
          <w:lang w:eastAsia="zh-CN"/>
        </w:rPr>
      </w:pPr>
      <w:r>
        <w:rPr>
          <w:rFonts w:hint="eastAsia" w:ascii="方正仿宋简体" w:hAnsi="方正仿宋简体" w:eastAsia="方正仿宋简体" w:cs="方正仿宋简体"/>
          <w:color w:val="333333"/>
          <w:kern w:val="0"/>
          <w:sz w:val="32"/>
          <w:szCs w:val="32"/>
          <w:lang w:eastAsia="zh-CN"/>
        </w:rPr>
        <w:t>（九）保障公民、法人和其他组织的合法权益，在规定其应当履行的义务的同时，应当规定其相应的权利和保障权利实现的途径；</w:t>
      </w:r>
    </w:p>
    <w:p>
      <w:pPr>
        <w:widowControl/>
        <w:shd w:val="clear" w:color="auto" w:fill="FFFFFF"/>
        <w:spacing w:line="480" w:lineRule="atLeast"/>
        <w:ind w:firstLine="640" w:firstLineChars="200"/>
        <w:rPr>
          <w:rFonts w:hint="eastAsia" w:ascii="方正仿宋简体" w:hAnsi="方正仿宋简体" w:eastAsia="方正仿宋简体" w:cs="方正仿宋简体"/>
          <w:color w:val="333333"/>
          <w:kern w:val="0"/>
          <w:sz w:val="32"/>
          <w:szCs w:val="32"/>
          <w:lang w:eastAsia="zh-CN"/>
        </w:rPr>
      </w:pPr>
      <w:r>
        <w:rPr>
          <w:rFonts w:hint="eastAsia" w:ascii="方正仿宋简体" w:hAnsi="方正仿宋简体" w:eastAsia="方正仿宋简体" w:cs="方正仿宋简体"/>
          <w:color w:val="333333"/>
          <w:kern w:val="0"/>
          <w:sz w:val="32"/>
          <w:szCs w:val="32"/>
          <w:lang w:eastAsia="zh-CN"/>
        </w:rPr>
        <w:t>（十）不得规定地方保护和部门利益内容；</w:t>
      </w:r>
    </w:p>
    <w:p>
      <w:pPr>
        <w:widowControl/>
        <w:shd w:val="clear" w:color="auto" w:fill="FFFFFF"/>
        <w:spacing w:line="480" w:lineRule="atLeast"/>
        <w:ind w:firstLine="640" w:firstLineChars="200"/>
        <w:rPr>
          <w:rFonts w:hint="eastAsia" w:ascii="方正仿宋简体" w:hAnsi="方正仿宋简体" w:eastAsia="方正仿宋简体" w:cs="方正仿宋简体"/>
          <w:color w:val="333333"/>
          <w:kern w:val="0"/>
          <w:sz w:val="32"/>
          <w:szCs w:val="32"/>
          <w:lang w:eastAsia="zh-CN"/>
        </w:rPr>
      </w:pPr>
      <w:r>
        <w:rPr>
          <w:rFonts w:hint="eastAsia" w:ascii="方正仿宋简体" w:hAnsi="方正仿宋简体" w:eastAsia="方正仿宋简体" w:cs="方正仿宋简体"/>
          <w:color w:val="333333"/>
          <w:kern w:val="0"/>
          <w:sz w:val="32"/>
          <w:szCs w:val="32"/>
          <w:lang w:eastAsia="zh-CN"/>
        </w:rPr>
        <w:t>（十一）引用上位法作出禁止性和限制性规定的，应当全面、准确；</w:t>
      </w:r>
    </w:p>
    <w:p>
      <w:pPr>
        <w:widowControl/>
        <w:shd w:val="clear" w:color="auto" w:fill="FFFFFF"/>
        <w:spacing w:line="480" w:lineRule="atLeast"/>
        <w:ind w:firstLine="640" w:firstLineChars="200"/>
        <w:rPr>
          <w:rFonts w:hint="eastAsia" w:ascii="方正仿宋简体" w:hAnsi="方正仿宋简体" w:eastAsia="方正仿宋简体" w:cs="方正仿宋简体"/>
          <w:color w:val="333333"/>
          <w:kern w:val="0"/>
          <w:sz w:val="32"/>
          <w:szCs w:val="32"/>
          <w:lang w:eastAsia="zh-CN"/>
        </w:rPr>
      </w:pPr>
      <w:r>
        <w:rPr>
          <w:rFonts w:hint="eastAsia" w:ascii="方正仿宋简体" w:hAnsi="方正仿宋简体" w:eastAsia="方正仿宋简体" w:cs="方正仿宋简体"/>
          <w:color w:val="333333"/>
          <w:kern w:val="0"/>
          <w:sz w:val="32"/>
          <w:szCs w:val="32"/>
          <w:lang w:eastAsia="zh-CN"/>
        </w:rPr>
        <w:t>（十二）其他依法应当遵循的规定。</w:t>
      </w:r>
    </w:p>
    <w:p>
      <w:pPr>
        <w:widowControl/>
        <w:shd w:val="clear" w:color="auto" w:fill="FFFFFF"/>
        <w:spacing w:line="480" w:lineRule="atLeast"/>
        <w:ind w:firstLine="640" w:firstLineChars="200"/>
        <w:rPr>
          <w:rFonts w:hint="eastAsia" w:ascii="方正仿宋简体" w:hAnsi="方正仿宋简体" w:eastAsia="方正仿宋简体" w:cs="方正仿宋简体"/>
          <w:color w:val="333333"/>
          <w:kern w:val="0"/>
          <w:sz w:val="32"/>
          <w:szCs w:val="32"/>
          <w:lang w:eastAsia="zh-CN"/>
        </w:rPr>
      </w:pPr>
      <w:r>
        <w:rPr>
          <w:rFonts w:hint="eastAsia" w:ascii="方正楷体简体" w:hAnsi="方正楷体简体" w:eastAsia="方正楷体简体" w:cs="方正楷体简体"/>
          <w:b w:val="0"/>
          <w:bCs/>
          <w:color w:val="333333"/>
          <w:kern w:val="0"/>
          <w:sz w:val="32"/>
          <w:szCs w:val="32"/>
          <w:lang w:eastAsia="zh-CN"/>
        </w:rPr>
        <w:t>第十七条</w:t>
      </w:r>
      <w:r>
        <w:rPr>
          <w:rFonts w:hint="eastAsia" w:ascii="仿宋" w:hAnsi="仿宋" w:eastAsia="仿宋" w:cs="宋体"/>
          <w:color w:val="333333"/>
          <w:kern w:val="0"/>
          <w:sz w:val="32"/>
          <w:szCs w:val="32"/>
        </w:rPr>
        <w:t xml:space="preserve"> </w:t>
      </w:r>
      <w:r>
        <w:rPr>
          <w:rFonts w:hint="eastAsia" w:ascii="方正仿宋简体" w:hAnsi="方正仿宋简体" w:eastAsia="方正仿宋简体" w:cs="方正仿宋简体"/>
          <w:color w:val="333333"/>
          <w:kern w:val="0"/>
          <w:sz w:val="32"/>
          <w:szCs w:val="32"/>
          <w:lang w:eastAsia="zh-CN"/>
        </w:rPr>
        <w:t>起草政府规章应当开展调查研究。调查研究可以采取座谈走访、问卷调查、抽样调查、查阅资料等多种形式，调查对象应当具有广泛性和代表性，调查研究结论应当有数据支撑。</w:t>
      </w:r>
    </w:p>
    <w:p>
      <w:pPr>
        <w:widowControl/>
        <w:shd w:val="clear" w:color="auto" w:fill="FFFFFF"/>
        <w:spacing w:line="480" w:lineRule="atLeast"/>
        <w:ind w:firstLine="640" w:firstLineChars="200"/>
        <w:rPr>
          <w:rFonts w:hint="eastAsia" w:ascii="方正仿宋简体" w:hAnsi="方正仿宋简体" w:eastAsia="方正仿宋简体" w:cs="方正仿宋简体"/>
          <w:color w:val="333333"/>
          <w:kern w:val="0"/>
          <w:sz w:val="32"/>
          <w:szCs w:val="32"/>
          <w:lang w:eastAsia="zh-CN"/>
        </w:rPr>
      </w:pPr>
      <w:r>
        <w:rPr>
          <w:rFonts w:hint="eastAsia" w:ascii="方正仿宋简体" w:hAnsi="方正仿宋简体" w:eastAsia="方正仿宋简体" w:cs="方正仿宋简体"/>
          <w:color w:val="333333"/>
          <w:kern w:val="0"/>
          <w:sz w:val="32"/>
          <w:szCs w:val="32"/>
          <w:lang w:eastAsia="zh-CN"/>
        </w:rPr>
        <w:t>专业性较强的政府规章，起草单位可以邀请相关领域的专家参与起草工作，或者委托有关专家学者、高等学校、科研单位、社会组织等第三方起草。</w:t>
      </w:r>
    </w:p>
    <w:p>
      <w:pPr>
        <w:widowControl/>
        <w:shd w:val="clear" w:color="auto" w:fill="FFFFFF"/>
        <w:spacing w:line="480" w:lineRule="atLeast"/>
        <w:ind w:firstLine="640" w:firstLineChars="200"/>
        <w:rPr>
          <w:rFonts w:hint="eastAsia" w:ascii="方正仿宋简体" w:hAnsi="方正仿宋简体" w:eastAsia="方正仿宋简体" w:cs="方正仿宋简体"/>
          <w:color w:val="333333"/>
          <w:kern w:val="0"/>
          <w:sz w:val="32"/>
          <w:szCs w:val="32"/>
          <w:lang w:eastAsia="zh-CN"/>
        </w:rPr>
      </w:pPr>
      <w:r>
        <w:rPr>
          <w:rFonts w:hint="eastAsia" w:ascii="方正楷体简体" w:hAnsi="方正楷体简体" w:eastAsia="方正楷体简体" w:cs="方正楷体简体"/>
          <w:b w:val="0"/>
          <w:bCs/>
          <w:color w:val="333333"/>
          <w:kern w:val="0"/>
          <w:sz w:val="32"/>
          <w:szCs w:val="32"/>
          <w:lang w:eastAsia="zh-CN"/>
        </w:rPr>
        <w:t>第十八条</w:t>
      </w:r>
      <w:r>
        <w:rPr>
          <w:rFonts w:hint="eastAsia" w:ascii="仿宋" w:hAnsi="仿宋" w:eastAsia="仿宋" w:cs="宋体"/>
          <w:color w:val="333333"/>
          <w:kern w:val="0"/>
          <w:sz w:val="32"/>
          <w:szCs w:val="32"/>
        </w:rPr>
        <w:t xml:space="preserve"> </w:t>
      </w:r>
      <w:r>
        <w:rPr>
          <w:rFonts w:hint="eastAsia" w:ascii="方正仿宋简体" w:hAnsi="方正仿宋简体" w:eastAsia="方正仿宋简体" w:cs="方正仿宋简体"/>
          <w:color w:val="333333"/>
          <w:kern w:val="0"/>
          <w:sz w:val="32"/>
          <w:szCs w:val="32"/>
          <w:lang w:eastAsia="zh-CN"/>
        </w:rPr>
        <w:t>起草政府规章，应当广泛听取有关机关、组织、企业、行业协会和公民的意见。听取意见可以采取书面征求意见、座谈会、论证会、听证会等多种形式，除依法需要保密的外，应当将政府规章草案及其说明等向社会公布，广泛征求意见。向社会公布征求意见的期限一般不少于30日。</w:t>
      </w:r>
    </w:p>
    <w:p>
      <w:pPr>
        <w:widowControl/>
        <w:shd w:val="clear" w:color="auto" w:fill="FFFFFF"/>
        <w:spacing w:line="480" w:lineRule="atLeast"/>
        <w:ind w:firstLine="640" w:firstLineChars="200"/>
        <w:rPr>
          <w:rFonts w:hint="eastAsia" w:ascii="方正仿宋简体" w:hAnsi="方正仿宋简体" w:eastAsia="方正仿宋简体" w:cs="方正仿宋简体"/>
          <w:color w:val="333333"/>
          <w:kern w:val="0"/>
          <w:sz w:val="32"/>
          <w:szCs w:val="32"/>
          <w:lang w:eastAsia="zh-CN"/>
        </w:rPr>
      </w:pPr>
      <w:r>
        <w:rPr>
          <w:rFonts w:hint="eastAsia" w:ascii="方正楷体简体" w:hAnsi="方正楷体简体" w:eastAsia="方正楷体简体" w:cs="方正楷体简体"/>
          <w:b w:val="0"/>
          <w:bCs/>
          <w:color w:val="333333"/>
          <w:kern w:val="0"/>
          <w:sz w:val="32"/>
          <w:szCs w:val="32"/>
          <w:lang w:eastAsia="zh-CN"/>
        </w:rPr>
        <w:t>第十九条</w:t>
      </w:r>
      <w:r>
        <w:rPr>
          <w:rFonts w:hint="eastAsia" w:ascii="仿宋" w:hAnsi="仿宋" w:eastAsia="仿宋" w:cs="宋体"/>
          <w:color w:val="333333"/>
          <w:kern w:val="0"/>
          <w:sz w:val="32"/>
          <w:szCs w:val="32"/>
        </w:rPr>
        <w:t xml:space="preserve"> </w:t>
      </w:r>
      <w:r>
        <w:rPr>
          <w:rFonts w:hint="eastAsia" w:ascii="方正仿宋简体" w:hAnsi="方正仿宋简体" w:eastAsia="方正仿宋简体" w:cs="方正仿宋简体"/>
          <w:color w:val="333333"/>
          <w:kern w:val="0"/>
          <w:sz w:val="32"/>
          <w:szCs w:val="32"/>
          <w:lang w:eastAsia="zh-CN"/>
        </w:rPr>
        <w:t>政府规章涉及社会公众普遍关注的热点难点问题和经济社会发展遇到的突出矛盾，减损公民、法人和其他组织权利或者增加其义务，对社会公众有重要影响等重大利益调整事项的，起草单位应当组织有关部门、专家学者、高等学校、科研单位、社会组织等进行论证咨询，广泛听取有关方面的意见。</w:t>
      </w:r>
    </w:p>
    <w:p>
      <w:pPr>
        <w:widowControl/>
        <w:shd w:val="clear" w:color="auto" w:fill="FFFFFF"/>
        <w:spacing w:line="480" w:lineRule="atLeast"/>
        <w:ind w:firstLine="640" w:firstLineChars="200"/>
        <w:rPr>
          <w:rFonts w:hint="eastAsia" w:ascii="方正仿宋简体" w:hAnsi="方正仿宋简体" w:eastAsia="方正仿宋简体" w:cs="方正仿宋简体"/>
          <w:color w:val="333333"/>
          <w:kern w:val="0"/>
          <w:sz w:val="32"/>
          <w:szCs w:val="32"/>
          <w:lang w:eastAsia="zh-CN"/>
        </w:rPr>
      </w:pPr>
      <w:r>
        <w:rPr>
          <w:rFonts w:hint="eastAsia" w:ascii="方正楷体简体" w:hAnsi="方正楷体简体" w:eastAsia="方正楷体简体" w:cs="方正楷体简体"/>
          <w:b w:val="0"/>
          <w:bCs/>
          <w:color w:val="333333"/>
          <w:kern w:val="0"/>
          <w:sz w:val="32"/>
          <w:szCs w:val="32"/>
          <w:lang w:eastAsia="zh-CN"/>
        </w:rPr>
        <w:t>第二十条</w:t>
      </w:r>
      <w:r>
        <w:rPr>
          <w:rFonts w:hint="eastAsia" w:ascii="仿宋" w:hAnsi="仿宋" w:eastAsia="仿宋" w:cs="宋体"/>
          <w:color w:val="333333"/>
          <w:kern w:val="0"/>
          <w:sz w:val="32"/>
          <w:szCs w:val="32"/>
        </w:rPr>
        <w:t xml:space="preserve"> </w:t>
      </w:r>
      <w:r>
        <w:rPr>
          <w:rFonts w:hint="eastAsia" w:ascii="方正仿宋简体" w:hAnsi="方正仿宋简体" w:eastAsia="方正仿宋简体" w:cs="方正仿宋简体"/>
          <w:color w:val="333333"/>
          <w:kern w:val="0"/>
          <w:sz w:val="32"/>
          <w:szCs w:val="32"/>
          <w:lang w:eastAsia="zh-CN"/>
        </w:rPr>
        <w:t>政府规章对本行政区域经济社会发展有重大影响，涉及重大利益调整或者存在重大意见分歧，对公民、法人或者其他组织的权利义务有较大影响，人民群众普遍关注，需要进行听证的，起草单位应当举行听证会。听证会依照下列程序组织：</w:t>
      </w:r>
    </w:p>
    <w:p>
      <w:pPr>
        <w:widowControl/>
        <w:shd w:val="clear" w:color="auto" w:fill="FFFFFF"/>
        <w:spacing w:line="480" w:lineRule="atLeast"/>
        <w:ind w:firstLine="640" w:firstLineChars="200"/>
        <w:rPr>
          <w:rFonts w:hint="eastAsia" w:ascii="方正仿宋简体" w:hAnsi="方正仿宋简体" w:eastAsia="方正仿宋简体" w:cs="方正仿宋简体"/>
          <w:color w:val="333333"/>
          <w:kern w:val="0"/>
          <w:sz w:val="32"/>
          <w:szCs w:val="32"/>
          <w:lang w:eastAsia="zh-CN"/>
        </w:rPr>
      </w:pPr>
      <w:r>
        <w:rPr>
          <w:rFonts w:hint="eastAsia" w:ascii="方正仿宋简体" w:hAnsi="方正仿宋简体" w:eastAsia="方正仿宋简体" w:cs="方正仿宋简体"/>
          <w:color w:val="333333"/>
          <w:kern w:val="0"/>
          <w:sz w:val="32"/>
          <w:szCs w:val="32"/>
          <w:lang w:eastAsia="zh-CN"/>
        </w:rPr>
        <w:t>（一）听证会公开举行，起草单位应当在举行听证会的30日前公布听证会的时间、地点和内容；</w:t>
      </w:r>
    </w:p>
    <w:p>
      <w:pPr>
        <w:widowControl/>
        <w:shd w:val="clear" w:color="auto" w:fill="FFFFFF"/>
        <w:spacing w:line="480" w:lineRule="atLeast"/>
        <w:ind w:firstLine="640" w:firstLineChars="200"/>
        <w:rPr>
          <w:rFonts w:hint="eastAsia" w:ascii="方正仿宋简体" w:hAnsi="方正仿宋简体" w:eastAsia="方正仿宋简体" w:cs="方正仿宋简体"/>
          <w:color w:val="333333"/>
          <w:kern w:val="0"/>
          <w:sz w:val="32"/>
          <w:szCs w:val="32"/>
          <w:lang w:eastAsia="zh-CN"/>
        </w:rPr>
      </w:pPr>
      <w:r>
        <w:rPr>
          <w:rFonts w:hint="eastAsia" w:ascii="方正仿宋简体" w:hAnsi="方正仿宋简体" w:eastAsia="方正仿宋简体" w:cs="方正仿宋简体"/>
          <w:color w:val="333333"/>
          <w:kern w:val="0"/>
          <w:sz w:val="32"/>
          <w:szCs w:val="32"/>
          <w:lang w:eastAsia="zh-CN"/>
        </w:rPr>
        <w:t>（二）参加听证会的有关机关、组织、企业、行业协会和公民对起草的政府规章，有权提问和发表意见；</w:t>
      </w:r>
    </w:p>
    <w:p>
      <w:pPr>
        <w:widowControl/>
        <w:shd w:val="clear" w:color="auto" w:fill="FFFFFF"/>
        <w:spacing w:line="480" w:lineRule="atLeast"/>
        <w:ind w:firstLine="640" w:firstLineChars="200"/>
        <w:rPr>
          <w:rFonts w:hint="eastAsia" w:ascii="方正仿宋简体" w:hAnsi="方正仿宋简体" w:eastAsia="方正仿宋简体" w:cs="方正仿宋简体"/>
          <w:color w:val="333333"/>
          <w:kern w:val="0"/>
          <w:sz w:val="32"/>
          <w:szCs w:val="32"/>
          <w:lang w:eastAsia="zh-CN"/>
        </w:rPr>
      </w:pPr>
      <w:r>
        <w:rPr>
          <w:rFonts w:hint="eastAsia" w:ascii="方正仿宋简体" w:hAnsi="方正仿宋简体" w:eastAsia="方正仿宋简体" w:cs="方正仿宋简体"/>
          <w:color w:val="333333"/>
          <w:kern w:val="0"/>
          <w:sz w:val="32"/>
          <w:szCs w:val="32"/>
          <w:lang w:eastAsia="zh-CN"/>
        </w:rPr>
        <w:t>（三）听证会应当制作笔录，如实记录发言人的主要观点和理由；</w:t>
      </w:r>
    </w:p>
    <w:p>
      <w:pPr>
        <w:widowControl/>
        <w:shd w:val="clear" w:color="auto" w:fill="FFFFFF"/>
        <w:spacing w:line="480" w:lineRule="atLeast"/>
        <w:ind w:firstLine="640" w:firstLineChars="200"/>
        <w:rPr>
          <w:rFonts w:hint="eastAsia" w:ascii="方正仿宋简体" w:hAnsi="方正仿宋简体" w:eastAsia="方正仿宋简体" w:cs="方正仿宋简体"/>
          <w:color w:val="333333"/>
          <w:kern w:val="0"/>
          <w:sz w:val="32"/>
          <w:szCs w:val="32"/>
          <w:lang w:eastAsia="zh-CN"/>
        </w:rPr>
      </w:pPr>
      <w:r>
        <w:rPr>
          <w:rFonts w:hint="eastAsia" w:ascii="方正仿宋简体" w:hAnsi="方正仿宋简体" w:eastAsia="方正仿宋简体" w:cs="方正仿宋简体"/>
          <w:color w:val="333333"/>
          <w:kern w:val="0"/>
          <w:sz w:val="32"/>
          <w:szCs w:val="32"/>
          <w:lang w:eastAsia="zh-CN"/>
        </w:rPr>
        <w:t>（四）起草单位应当认真研究听证会反映的各种意见，起草的政府规章在报送审查时，应当说明对听证会意见的处理情况及其理由。</w:t>
      </w:r>
    </w:p>
    <w:p>
      <w:pPr>
        <w:widowControl/>
        <w:shd w:val="clear" w:color="auto" w:fill="FFFFFF"/>
        <w:spacing w:line="480" w:lineRule="atLeast"/>
        <w:ind w:firstLine="480"/>
        <w:rPr>
          <w:rFonts w:hint="eastAsia" w:ascii="方正仿宋简体" w:hAnsi="方正仿宋简体" w:eastAsia="方正仿宋简体" w:cs="方正仿宋简体"/>
          <w:color w:val="333333"/>
          <w:kern w:val="0"/>
          <w:sz w:val="32"/>
          <w:szCs w:val="32"/>
          <w:lang w:eastAsia="zh-CN"/>
        </w:rPr>
      </w:pPr>
      <w:r>
        <w:rPr>
          <w:rFonts w:hint="eastAsia" w:ascii="方正楷体简体" w:hAnsi="方正楷体简体" w:eastAsia="方正楷体简体" w:cs="方正楷体简体"/>
          <w:b w:val="0"/>
          <w:bCs/>
          <w:color w:val="333333"/>
          <w:kern w:val="0"/>
          <w:sz w:val="32"/>
          <w:szCs w:val="32"/>
          <w:lang w:eastAsia="zh-CN"/>
        </w:rPr>
        <w:t>第二十一条</w:t>
      </w:r>
      <w:r>
        <w:rPr>
          <w:rFonts w:hint="eastAsia" w:ascii="仿宋" w:hAnsi="仿宋" w:eastAsia="仿宋" w:cs="宋体"/>
          <w:color w:val="333333"/>
          <w:kern w:val="0"/>
          <w:sz w:val="32"/>
          <w:szCs w:val="32"/>
        </w:rPr>
        <w:t xml:space="preserve"> </w:t>
      </w:r>
      <w:r>
        <w:rPr>
          <w:rFonts w:hint="eastAsia" w:ascii="方正仿宋简体" w:hAnsi="方正仿宋简体" w:eastAsia="方正仿宋简体" w:cs="方正仿宋简体"/>
          <w:color w:val="333333"/>
          <w:kern w:val="0"/>
          <w:sz w:val="32"/>
          <w:szCs w:val="32"/>
          <w:lang w:eastAsia="zh-CN"/>
        </w:rPr>
        <w:t>政府规章涉及其他部门的职责或者与其他部门关系紧密的，起草单位应当充分征求其他部门的意见。起草单位与其他部门有不同意见或者有关部门之间意见不一致的，应当充分协商和协调；经过充分协商和协调不能取得一致意见的，起草单位应当在上报政府规章送审稿时说明情况和理由。</w:t>
      </w:r>
    </w:p>
    <w:p>
      <w:pPr>
        <w:widowControl/>
        <w:shd w:val="clear" w:color="auto" w:fill="FFFFFF"/>
        <w:spacing w:line="480" w:lineRule="atLeast"/>
        <w:ind w:firstLine="640" w:firstLineChars="200"/>
        <w:rPr>
          <w:rFonts w:hint="eastAsia" w:ascii="方正仿宋简体" w:hAnsi="方正仿宋简体" w:eastAsia="方正仿宋简体" w:cs="方正仿宋简体"/>
          <w:color w:val="333333"/>
          <w:kern w:val="0"/>
          <w:sz w:val="32"/>
          <w:szCs w:val="32"/>
          <w:lang w:eastAsia="zh-CN"/>
        </w:rPr>
      </w:pPr>
      <w:r>
        <w:rPr>
          <w:rFonts w:hint="eastAsia" w:ascii="方正楷体简体" w:hAnsi="方正楷体简体" w:eastAsia="方正楷体简体" w:cs="方正楷体简体"/>
          <w:b w:val="0"/>
          <w:bCs/>
          <w:color w:val="333333"/>
          <w:kern w:val="0"/>
          <w:sz w:val="32"/>
          <w:szCs w:val="32"/>
          <w:lang w:eastAsia="zh-CN"/>
        </w:rPr>
        <w:t>第二十二条</w:t>
      </w:r>
      <w:r>
        <w:rPr>
          <w:rFonts w:hint="eastAsia" w:ascii="方正楷体简体" w:hAnsi="方正楷体简体" w:eastAsia="方正楷体简体" w:cs="方正楷体简体"/>
          <w:b w:val="0"/>
          <w:bCs/>
          <w:color w:val="333333"/>
          <w:kern w:val="0"/>
          <w:sz w:val="32"/>
          <w:szCs w:val="32"/>
          <w:lang w:val="en-US" w:eastAsia="zh-CN"/>
        </w:rPr>
        <w:t xml:space="preserve"> </w:t>
      </w:r>
      <w:r>
        <w:rPr>
          <w:rFonts w:hint="eastAsia" w:ascii="方正仿宋简体" w:hAnsi="方正仿宋简体" w:eastAsia="方正仿宋简体" w:cs="方正仿宋简体"/>
          <w:color w:val="333333"/>
          <w:kern w:val="0"/>
          <w:sz w:val="32"/>
          <w:szCs w:val="32"/>
          <w:lang w:eastAsia="zh-CN"/>
        </w:rPr>
        <w:t>政府规章涉及公平竞争、性别平等等内容的，起草单位应当按照相关规定，组织开展审查和评估，并征求有关部门、行业协会以及相关权益保护组织的意见。</w:t>
      </w:r>
    </w:p>
    <w:p>
      <w:pPr>
        <w:widowControl/>
        <w:shd w:val="clear" w:color="auto" w:fill="FFFFFF"/>
        <w:spacing w:line="480" w:lineRule="atLeast"/>
        <w:ind w:firstLine="640" w:firstLineChars="200"/>
        <w:rPr>
          <w:rFonts w:hint="eastAsia" w:ascii="方正仿宋简体" w:hAnsi="方正仿宋简体" w:eastAsia="方正仿宋简体" w:cs="方正仿宋简体"/>
          <w:color w:val="333333"/>
          <w:kern w:val="0"/>
          <w:sz w:val="32"/>
          <w:szCs w:val="32"/>
          <w:lang w:eastAsia="zh-CN"/>
        </w:rPr>
      </w:pPr>
      <w:r>
        <w:rPr>
          <w:rFonts w:hint="eastAsia" w:ascii="方正楷体简体" w:hAnsi="方正楷体简体" w:eastAsia="方正楷体简体" w:cs="方正楷体简体"/>
          <w:b w:val="0"/>
          <w:bCs/>
          <w:color w:val="333333"/>
          <w:kern w:val="0"/>
          <w:sz w:val="32"/>
          <w:szCs w:val="32"/>
          <w:lang w:eastAsia="zh-CN"/>
        </w:rPr>
        <w:t xml:space="preserve">第二十三条 </w:t>
      </w:r>
      <w:r>
        <w:rPr>
          <w:rFonts w:hint="eastAsia" w:ascii="方正仿宋简体" w:hAnsi="方正仿宋简体" w:eastAsia="方正仿宋简体" w:cs="方正仿宋简体"/>
          <w:color w:val="333333"/>
          <w:kern w:val="0"/>
          <w:sz w:val="32"/>
          <w:szCs w:val="32"/>
          <w:lang w:eastAsia="zh-CN"/>
        </w:rPr>
        <w:t>起草正式项目的，政府规章起草单位应当根据调查研究、征求意见、分歧意见协调、论证咨询等情况形成送审稿，将送审稿和相关材料按照规定报送市司法行政机关审查。</w:t>
      </w:r>
    </w:p>
    <w:p>
      <w:pPr>
        <w:widowControl/>
        <w:shd w:val="clear" w:color="auto" w:fill="FFFFFF"/>
        <w:spacing w:line="480" w:lineRule="atLeast"/>
        <w:ind w:firstLine="640" w:firstLineChars="200"/>
        <w:rPr>
          <w:rFonts w:hint="eastAsia" w:ascii="仿宋" w:hAnsi="仿宋" w:eastAsia="仿宋" w:cs="宋体"/>
          <w:color w:val="333333"/>
          <w:kern w:val="0"/>
          <w:sz w:val="32"/>
          <w:szCs w:val="32"/>
        </w:rPr>
      </w:pPr>
      <w:r>
        <w:rPr>
          <w:rFonts w:hint="eastAsia" w:ascii="方正仿宋简体" w:hAnsi="方正仿宋简体" w:eastAsia="方正仿宋简体" w:cs="方正仿宋简体"/>
          <w:color w:val="333333"/>
          <w:kern w:val="0"/>
          <w:sz w:val="32"/>
          <w:szCs w:val="32"/>
          <w:lang w:eastAsia="zh-CN"/>
        </w:rPr>
        <w:t>报送审查的送审稿，应当经起草单位有关会议讨论通过，并由起草单位主要负责人签署。几个起草单位共同起草的，应当由几个起草单位主要负责人共同签署。</w:t>
      </w:r>
    </w:p>
    <w:p>
      <w:pPr>
        <w:widowControl/>
        <w:shd w:val="clear" w:color="auto" w:fill="FFFFFF"/>
        <w:spacing w:line="480" w:lineRule="atLeast"/>
        <w:ind w:firstLine="640" w:firstLineChars="200"/>
        <w:rPr>
          <w:rFonts w:hint="eastAsia" w:ascii="方正仿宋简体" w:hAnsi="方正仿宋简体" w:eastAsia="方正仿宋简体" w:cs="方正仿宋简体"/>
          <w:color w:val="333333"/>
          <w:kern w:val="0"/>
          <w:sz w:val="32"/>
          <w:szCs w:val="32"/>
          <w:lang w:eastAsia="zh-CN"/>
        </w:rPr>
      </w:pPr>
      <w:r>
        <w:rPr>
          <w:rFonts w:hint="eastAsia" w:ascii="方正楷体简体" w:hAnsi="方正楷体简体" w:eastAsia="方正楷体简体" w:cs="方正楷体简体"/>
          <w:b w:val="0"/>
          <w:bCs/>
          <w:color w:val="333333"/>
          <w:kern w:val="0"/>
          <w:sz w:val="32"/>
          <w:szCs w:val="32"/>
          <w:lang w:eastAsia="zh-CN"/>
        </w:rPr>
        <w:t xml:space="preserve">第二十四条 </w:t>
      </w:r>
      <w:r>
        <w:rPr>
          <w:rFonts w:hint="eastAsia" w:ascii="方正仿宋简体" w:hAnsi="方正仿宋简体" w:eastAsia="方正仿宋简体" w:cs="方正仿宋简体"/>
          <w:color w:val="333333"/>
          <w:kern w:val="0"/>
          <w:sz w:val="32"/>
          <w:szCs w:val="32"/>
          <w:lang w:eastAsia="zh-CN"/>
        </w:rPr>
        <w:t>政府规章起草单位报送审查的送审稿应当附下列材料：</w:t>
      </w:r>
    </w:p>
    <w:p>
      <w:pPr>
        <w:widowControl/>
        <w:shd w:val="clear" w:color="auto" w:fill="FFFFFF"/>
        <w:spacing w:line="480" w:lineRule="atLeast"/>
        <w:ind w:firstLine="640" w:firstLineChars="200"/>
        <w:rPr>
          <w:rFonts w:hint="eastAsia" w:ascii="方正仿宋简体" w:hAnsi="方正仿宋简体" w:eastAsia="方正仿宋简体" w:cs="方正仿宋简体"/>
          <w:color w:val="333333"/>
          <w:kern w:val="0"/>
          <w:sz w:val="32"/>
          <w:szCs w:val="32"/>
          <w:lang w:eastAsia="zh-CN"/>
        </w:rPr>
      </w:pPr>
      <w:r>
        <w:rPr>
          <w:rFonts w:hint="eastAsia" w:ascii="方正仿宋简体" w:hAnsi="方正仿宋简体" w:eastAsia="方正仿宋简体" w:cs="方正仿宋简体"/>
          <w:color w:val="333333"/>
          <w:kern w:val="0"/>
          <w:sz w:val="32"/>
          <w:szCs w:val="32"/>
          <w:lang w:eastAsia="zh-CN"/>
        </w:rPr>
        <w:t>（一）起草情况说明，包括制定政府规章的必要性、规范的主要措施以及所规范内容的实际情况和相关数据、实践中存在的主要问题等其他需要说明的问题；</w:t>
      </w:r>
    </w:p>
    <w:p>
      <w:pPr>
        <w:widowControl/>
        <w:shd w:val="clear" w:color="auto" w:fill="FFFFFF"/>
        <w:spacing w:line="480" w:lineRule="atLeast"/>
        <w:ind w:firstLine="640" w:firstLineChars="200"/>
        <w:rPr>
          <w:rFonts w:hint="eastAsia" w:ascii="方正仿宋简体" w:hAnsi="方正仿宋简体" w:eastAsia="方正仿宋简体" w:cs="方正仿宋简体"/>
          <w:color w:val="333333"/>
          <w:kern w:val="0"/>
          <w:sz w:val="32"/>
          <w:szCs w:val="32"/>
          <w:lang w:eastAsia="zh-CN"/>
        </w:rPr>
      </w:pPr>
      <w:r>
        <w:rPr>
          <w:rFonts w:hint="eastAsia" w:ascii="方正仿宋简体" w:hAnsi="方正仿宋简体" w:eastAsia="方正仿宋简体" w:cs="方正仿宋简体"/>
          <w:color w:val="333333"/>
          <w:kern w:val="0"/>
          <w:sz w:val="32"/>
          <w:szCs w:val="32"/>
          <w:lang w:eastAsia="zh-CN"/>
        </w:rPr>
        <w:t>（二）送审稿及其注释稿；</w:t>
      </w:r>
    </w:p>
    <w:p>
      <w:pPr>
        <w:widowControl/>
        <w:shd w:val="clear" w:color="auto" w:fill="FFFFFF"/>
        <w:spacing w:line="480" w:lineRule="atLeast"/>
        <w:ind w:firstLine="640" w:firstLineChars="200"/>
        <w:rPr>
          <w:rFonts w:hint="eastAsia" w:ascii="方正仿宋简体" w:hAnsi="方正仿宋简体" w:eastAsia="方正仿宋简体" w:cs="方正仿宋简体"/>
          <w:color w:val="333333"/>
          <w:kern w:val="0"/>
          <w:sz w:val="32"/>
          <w:szCs w:val="32"/>
          <w:lang w:eastAsia="zh-CN"/>
        </w:rPr>
      </w:pPr>
      <w:r>
        <w:rPr>
          <w:rFonts w:hint="eastAsia" w:ascii="方正仿宋简体" w:hAnsi="方正仿宋简体" w:eastAsia="方正仿宋简体" w:cs="方正仿宋简体"/>
          <w:color w:val="333333"/>
          <w:kern w:val="0"/>
          <w:sz w:val="32"/>
          <w:szCs w:val="32"/>
          <w:lang w:eastAsia="zh-CN"/>
        </w:rPr>
        <w:t>（三）调查研究、征求意见、分歧意见协调、论证咨询等情况；</w:t>
      </w:r>
    </w:p>
    <w:p>
      <w:pPr>
        <w:widowControl/>
        <w:shd w:val="clear" w:color="auto" w:fill="FFFFFF"/>
        <w:spacing w:line="480" w:lineRule="atLeast"/>
        <w:ind w:firstLine="640" w:firstLineChars="200"/>
        <w:rPr>
          <w:rFonts w:hint="eastAsia" w:ascii="方正仿宋简体" w:hAnsi="方正仿宋简体" w:eastAsia="方正仿宋简体" w:cs="方正仿宋简体"/>
          <w:color w:val="333333"/>
          <w:kern w:val="0"/>
          <w:sz w:val="32"/>
          <w:szCs w:val="32"/>
          <w:lang w:eastAsia="zh-CN"/>
        </w:rPr>
      </w:pPr>
      <w:r>
        <w:rPr>
          <w:rFonts w:hint="eastAsia" w:ascii="方正仿宋简体" w:hAnsi="方正仿宋简体" w:eastAsia="方正仿宋简体" w:cs="方正仿宋简体"/>
          <w:color w:val="333333"/>
          <w:kern w:val="0"/>
          <w:sz w:val="32"/>
          <w:szCs w:val="32"/>
          <w:lang w:eastAsia="zh-CN"/>
        </w:rPr>
        <w:t>（四）依据和参考的有关法律、行政法规、地方性法规、规章、文件等资料汇编；</w:t>
      </w:r>
    </w:p>
    <w:p>
      <w:pPr>
        <w:widowControl/>
        <w:shd w:val="clear" w:color="auto" w:fill="FFFFFF"/>
        <w:spacing w:line="480" w:lineRule="atLeast"/>
        <w:ind w:firstLine="640" w:firstLineChars="200"/>
        <w:rPr>
          <w:rFonts w:hint="eastAsia" w:ascii="方正仿宋简体" w:hAnsi="方正仿宋简体" w:eastAsia="方正仿宋简体" w:cs="方正仿宋简体"/>
          <w:color w:val="333333"/>
          <w:kern w:val="0"/>
          <w:sz w:val="32"/>
          <w:szCs w:val="32"/>
          <w:lang w:eastAsia="zh-CN"/>
        </w:rPr>
      </w:pPr>
      <w:r>
        <w:rPr>
          <w:rFonts w:hint="eastAsia" w:ascii="方正仿宋简体" w:hAnsi="方正仿宋简体" w:eastAsia="方正仿宋简体" w:cs="方正仿宋简体"/>
          <w:color w:val="333333"/>
          <w:kern w:val="0"/>
          <w:sz w:val="32"/>
          <w:szCs w:val="32"/>
          <w:lang w:eastAsia="zh-CN"/>
        </w:rPr>
        <w:t>（五）其他有关材料。</w:t>
      </w:r>
    </w:p>
    <w:p>
      <w:pPr>
        <w:widowControl/>
        <w:shd w:val="clear" w:color="auto" w:fill="FFFFFF"/>
        <w:spacing w:line="480" w:lineRule="atLeast"/>
        <w:jc w:val="center"/>
        <w:rPr>
          <w:rFonts w:hint="eastAsia" w:ascii="方正黑体简体" w:hAnsi="方正黑体简体" w:eastAsia="方正黑体简体" w:cs="方正黑体简体"/>
          <w:b w:val="0"/>
          <w:bCs w:val="0"/>
          <w:color w:val="333333"/>
          <w:kern w:val="0"/>
          <w:sz w:val="32"/>
          <w:szCs w:val="32"/>
        </w:rPr>
      </w:pPr>
      <w:r>
        <w:rPr>
          <w:rFonts w:hint="eastAsia" w:ascii="方正黑体简体" w:hAnsi="方正黑体简体" w:eastAsia="方正黑体简体" w:cs="方正黑体简体"/>
          <w:b w:val="0"/>
          <w:bCs w:val="0"/>
          <w:color w:val="333333"/>
          <w:kern w:val="0"/>
          <w:sz w:val="32"/>
          <w:szCs w:val="32"/>
        </w:rPr>
        <w:t>第四章 审查</w:t>
      </w:r>
    </w:p>
    <w:p>
      <w:pPr>
        <w:widowControl/>
        <w:shd w:val="clear" w:color="auto" w:fill="FFFFFF"/>
        <w:spacing w:line="480" w:lineRule="atLeast"/>
        <w:ind w:firstLine="640" w:firstLineChars="200"/>
        <w:rPr>
          <w:rFonts w:hint="eastAsia" w:ascii="方正仿宋简体" w:hAnsi="方正仿宋简体" w:eastAsia="方正仿宋简体" w:cs="方正仿宋简体"/>
          <w:color w:val="333333"/>
          <w:kern w:val="0"/>
          <w:sz w:val="32"/>
          <w:szCs w:val="32"/>
          <w:lang w:eastAsia="zh-CN"/>
        </w:rPr>
      </w:pPr>
      <w:r>
        <w:rPr>
          <w:rFonts w:hint="eastAsia" w:ascii="方正楷体简体" w:hAnsi="方正楷体简体" w:eastAsia="方正楷体简体" w:cs="方正楷体简体"/>
          <w:b w:val="0"/>
          <w:bCs/>
          <w:color w:val="333333"/>
          <w:kern w:val="0"/>
          <w:sz w:val="32"/>
          <w:szCs w:val="32"/>
          <w:lang w:eastAsia="zh-CN"/>
        </w:rPr>
        <w:t xml:space="preserve">第二十五条 </w:t>
      </w:r>
      <w:r>
        <w:rPr>
          <w:rFonts w:hint="eastAsia" w:ascii="方正仿宋简体" w:hAnsi="方正仿宋简体" w:eastAsia="方正仿宋简体" w:cs="方正仿宋简体"/>
          <w:color w:val="333333"/>
          <w:kern w:val="0"/>
          <w:sz w:val="32"/>
          <w:szCs w:val="32"/>
          <w:lang w:eastAsia="zh-CN"/>
        </w:rPr>
        <w:t>政府规章送审稿由市司法行政机关负责统一审查。市司法行政机关主要从以下方面进行审查：</w:t>
      </w:r>
    </w:p>
    <w:p>
      <w:pPr>
        <w:widowControl/>
        <w:shd w:val="clear" w:color="auto" w:fill="FFFFFF"/>
        <w:spacing w:line="480" w:lineRule="atLeast"/>
        <w:ind w:firstLine="640" w:firstLineChars="200"/>
        <w:rPr>
          <w:rFonts w:hint="eastAsia" w:ascii="方正仿宋简体" w:hAnsi="方正仿宋简体" w:eastAsia="方正仿宋简体" w:cs="方正仿宋简体"/>
          <w:color w:val="333333"/>
          <w:kern w:val="0"/>
          <w:sz w:val="32"/>
          <w:szCs w:val="32"/>
          <w:lang w:eastAsia="zh-CN"/>
        </w:rPr>
      </w:pPr>
      <w:r>
        <w:rPr>
          <w:rFonts w:hint="eastAsia" w:ascii="方正仿宋简体" w:hAnsi="方正仿宋简体" w:eastAsia="方正仿宋简体" w:cs="方正仿宋简体"/>
          <w:color w:val="333333"/>
          <w:kern w:val="0"/>
          <w:sz w:val="32"/>
          <w:szCs w:val="32"/>
          <w:lang w:eastAsia="zh-CN"/>
        </w:rPr>
        <w:t>（一）是否符合本办法第三条、第四条、第五条、第十六条规定；</w:t>
      </w:r>
    </w:p>
    <w:p>
      <w:pPr>
        <w:widowControl/>
        <w:shd w:val="clear" w:color="auto" w:fill="FFFFFF"/>
        <w:spacing w:line="480" w:lineRule="atLeast"/>
        <w:ind w:firstLine="640" w:firstLineChars="200"/>
        <w:rPr>
          <w:rFonts w:hint="eastAsia" w:ascii="方正仿宋简体" w:hAnsi="方正仿宋简体" w:eastAsia="方正仿宋简体" w:cs="方正仿宋简体"/>
          <w:color w:val="333333"/>
          <w:kern w:val="0"/>
          <w:sz w:val="32"/>
          <w:szCs w:val="32"/>
          <w:lang w:eastAsia="zh-CN"/>
        </w:rPr>
      </w:pPr>
      <w:r>
        <w:rPr>
          <w:rFonts w:hint="eastAsia" w:ascii="方正仿宋简体" w:hAnsi="方正仿宋简体" w:eastAsia="方正仿宋简体" w:cs="方正仿宋简体"/>
          <w:color w:val="333333"/>
          <w:kern w:val="0"/>
          <w:sz w:val="32"/>
          <w:szCs w:val="32"/>
          <w:lang w:eastAsia="zh-CN"/>
        </w:rPr>
        <w:t>（二）拟确立的制度是否具有必要性、可行性、可操作性；</w:t>
      </w:r>
    </w:p>
    <w:p>
      <w:pPr>
        <w:widowControl/>
        <w:shd w:val="clear" w:color="auto" w:fill="FFFFFF"/>
        <w:spacing w:line="480" w:lineRule="atLeast"/>
        <w:ind w:firstLine="640" w:firstLineChars="200"/>
        <w:rPr>
          <w:rFonts w:hint="eastAsia" w:ascii="方正仿宋简体" w:hAnsi="方正仿宋简体" w:eastAsia="方正仿宋简体" w:cs="方正仿宋简体"/>
          <w:color w:val="333333"/>
          <w:kern w:val="0"/>
          <w:sz w:val="32"/>
          <w:szCs w:val="32"/>
          <w:lang w:eastAsia="zh-CN"/>
        </w:rPr>
      </w:pPr>
      <w:r>
        <w:rPr>
          <w:rFonts w:hint="eastAsia" w:ascii="方正仿宋简体" w:hAnsi="方正仿宋简体" w:eastAsia="方正仿宋简体" w:cs="方正仿宋简体"/>
          <w:color w:val="333333"/>
          <w:kern w:val="0"/>
          <w:sz w:val="32"/>
          <w:szCs w:val="32"/>
          <w:lang w:eastAsia="zh-CN"/>
        </w:rPr>
        <w:t>（三）是否与有关规章协调、衔接；</w:t>
      </w:r>
    </w:p>
    <w:p>
      <w:pPr>
        <w:widowControl/>
        <w:shd w:val="clear" w:color="auto" w:fill="FFFFFF"/>
        <w:spacing w:line="480" w:lineRule="atLeast"/>
        <w:ind w:firstLine="640" w:firstLineChars="200"/>
        <w:rPr>
          <w:rFonts w:hint="eastAsia" w:ascii="方正仿宋简体" w:hAnsi="方正仿宋简体" w:eastAsia="方正仿宋简体" w:cs="方正仿宋简体"/>
          <w:color w:val="333333"/>
          <w:kern w:val="0"/>
          <w:sz w:val="32"/>
          <w:szCs w:val="32"/>
          <w:lang w:eastAsia="zh-CN"/>
        </w:rPr>
      </w:pPr>
      <w:r>
        <w:rPr>
          <w:rFonts w:hint="eastAsia" w:ascii="方正仿宋简体" w:hAnsi="方正仿宋简体" w:eastAsia="方正仿宋简体" w:cs="方正仿宋简体"/>
          <w:color w:val="333333"/>
          <w:kern w:val="0"/>
          <w:sz w:val="32"/>
          <w:szCs w:val="32"/>
          <w:lang w:eastAsia="zh-CN"/>
        </w:rPr>
        <w:t>（四）是否正确处理有关机关、组织、企业、行业协会和公民对政府规章送审稿主要问题的意见；</w:t>
      </w:r>
    </w:p>
    <w:p>
      <w:pPr>
        <w:widowControl/>
        <w:shd w:val="clear" w:color="auto" w:fill="FFFFFF"/>
        <w:spacing w:line="480" w:lineRule="atLeast"/>
        <w:ind w:firstLine="640" w:firstLineChars="200"/>
        <w:rPr>
          <w:rFonts w:hint="eastAsia" w:ascii="方正仿宋简体" w:hAnsi="方正仿宋简体" w:eastAsia="方正仿宋简体" w:cs="方正仿宋简体"/>
          <w:color w:val="333333"/>
          <w:kern w:val="0"/>
          <w:sz w:val="32"/>
          <w:szCs w:val="32"/>
          <w:lang w:eastAsia="zh-CN"/>
        </w:rPr>
      </w:pPr>
      <w:r>
        <w:rPr>
          <w:rFonts w:hint="eastAsia" w:ascii="方正仿宋简体" w:hAnsi="方正仿宋简体" w:eastAsia="方正仿宋简体" w:cs="方正仿宋简体"/>
          <w:color w:val="333333"/>
          <w:kern w:val="0"/>
          <w:sz w:val="32"/>
          <w:szCs w:val="32"/>
          <w:lang w:eastAsia="zh-CN"/>
        </w:rPr>
        <w:t>（五）是否符合本市实际；</w:t>
      </w:r>
    </w:p>
    <w:p>
      <w:pPr>
        <w:widowControl/>
        <w:shd w:val="clear" w:color="auto" w:fill="FFFFFF"/>
        <w:spacing w:line="480" w:lineRule="atLeast"/>
        <w:ind w:firstLine="640" w:firstLineChars="200"/>
        <w:rPr>
          <w:rFonts w:hint="eastAsia" w:ascii="方正仿宋简体" w:hAnsi="方正仿宋简体" w:eastAsia="方正仿宋简体" w:cs="方正仿宋简体"/>
          <w:color w:val="333333"/>
          <w:kern w:val="0"/>
          <w:sz w:val="32"/>
          <w:szCs w:val="32"/>
          <w:lang w:eastAsia="zh-CN"/>
        </w:rPr>
      </w:pPr>
      <w:r>
        <w:rPr>
          <w:rFonts w:hint="eastAsia" w:ascii="方正仿宋简体" w:hAnsi="方正仿宋简体" w:eastAsia="方正仿宋简体" w:cs="方正仿宋简体"/>
          <w:color w:val="333333"/>
          <w:kern w:val="0"/>
          <w:sz w:val="32"/>
          <w:szCs w:val="32"/>
          <w:lang w:eastAsia="zh-CN"/>
        </w:rPr>
        <w:t>（六）是否符合立法技术要求，并按照规定的程序起草；</w:t>
      </w:r>
    </w:p>
    <w:p>
      <w:pPr>
        <w:widowControl/>
        <w:shd w:val="clear" w:color="auto" w:fill="FFFFFF"/>
        <w:spacing w:line="480" w:lineRule="atLeast"/>
        <w:ind w:firstLine="640" w:firstLineChars="200"/>
        <w:rPr>
          <w:rFonts w:hint="eastAsia" w:ascii="方正仿宋简体" w:hAnsi="方正仿宋简体" w:eastAsia="方正仿宋简体" w:cs="方正仿宋简体"/>
          <w:color w:val="333333"/>
          <w:kern w:val="0"/>
          <w:sz w:val="32"/>
          <w:szCs w:val="32"/>
          <w:lang w:eastAsia="zh-CN"/>
        </w:rPr>
      </w:pPr>
      <w:r>
        <w:rPr>
          <w:rFonts w:hint="eastAsia" w:ascii="方正仿宋简体" w:hAnsi="方正仿宋简体" w:eastAsia="方正仿宋简体" w:cs="方正仿宋简体"/>
          <w:color w:val="333333"/>
          <w:kern w:val="0"/>
          <w:sz w:val="32"/>
          <w:szCs w:val="32"/>
          <w:lang w:eastAsia="zh-CN"/>
        </w:rPr>
        <w:t>（七）需要审查的其他内容。</w:t>
      </w:r>
    </w:p>
    <w:p>
      <w:pPr>
        <w:widowControl/>
        <w:shd w:val="clear" w:color="auto" w:fill="FFFFFF"/>
        <w:spacing w:line="480" w:lineRule="atLeast"/>
        <w:ind w:firstLine="640" w:firstLineChars="200"/>
        <w:rPr>
          <w:rFonts w:hint="eastAsia" w:ascii="方正仿宋简体" w:hAnsi="方正仿宋简体" w:eastAsia="方正仿宋简体" w:cs="方正仿宋简体"/>
          <w:color w:val="333333"/>
          <w:kern w:val="0"/>
          <w:sz w:val="32"/>
          <w:szCs w:val="32"/>
          <w:lang w:eastAsia="zh-CN"/>
        </w:rPr>
      </w:pPr>
      <w:r>
        <w:rPr>
          <w:rFonts w:hint="eastAsia" w:ascii="方正楷体简体" w:hAnsi="方正楷体简体" w:eastAsia="方正楷体简体" w:cs="方正楷体简体"/>
          <w:b w:val="0"/>
          <w:bCs/>
          <w:color w:val="333333"/>
          <w:kern w:val="0"/>
          <w:sz w:val="32"/>
          <w:szCs w:val="32"/>
          <w:lang w:eastAsia="zh-CN"/>
        </w:rPr>
        <w:t>第二十六条</w:t>
      </w:r>
      <w:r>
        <w:rPr>
          <w:rFonts w:hint="eastAsia" w:ascii="仿宋" w:hAnsi="仿宋" w:eastAsia="仿宋" w:cs="宋体"/>
          <w:color w:val="333333"/>
          <w:kern w:val="0"/>
          <w:sz w:val="32"/>
          <w:szCs w:val="32"/>
        </w:rPr>
        <w:t xml:space="preserve"> </w:t>
      </w:r>
      <w:r>
        <w:rPr>
          <w:rFonts w:hint="eastAsia" w:ascii="方正仿宋简体" w:hAnsi="方正仿宋简体" w:eastAsia="方正仿宋简体" w:cs="方正仿宋简体"/>
          <w:color w:val="333333"/>
          <w:kern w:val="0"/>
          <w:sz w:val="32"/>
          <w:szCs w:val="32"/>
          <w:lang w:eastAsia="zh-CN"/>
        </w:rPr>
        <w:t>市司法行政机关认为政府规章送审稿有下列情形之一的，可以根据实际情况决定暂缓审查或者要求起草单位重新起草，并提出建议和时限要求：</w:t>
      </w:r>
    </w:p>
    <w:p>
      <w:pPr>
        <w:widowControl/>
        <w:shd w:val="clear" w:color="auto" w:fill="FFFFFF"/>
        <w:spacing w:line="480" w:lineRule="atLeast"/>
        <w:ind w:firstLine="640" w:firstLineChars="200"/>
        <w:rPr>
          <w:rFonts w:hint="eastAsia" w:ascii="方正仿宋简体" w:hAnsi="方正仿宋简体" w:eastAsia="方正仿宋简体" w:cs="方正仿宋简体"/>
          <w:color w:val="333333"/>
          <w:kern w:val="0"/>
          <w:sz w:val="32"/>
          <w:szCs w:val="32"/>
          <w:lang w:eastAsia="zh-CN"/>
        </w:rPr>
      </w:pPr>
      <w:r>
        <w:rPr>
          <w:rFonts w:hint="eastAsia" w:ascii="方正仿宋简体" w:hAnsi="方正仿宋简体" w:eastAsia="方正仿宋简体" w:cs="方正仿宋简体"/>
          <w:color w:val="333333"/>
          <w:kern w:val="0"/>
          <w:sz w:val="32"/>
          <w:szCs w:val="32"/>
          <w:lang w:eastAsia="zh-CN"/>
        </w:rPr>
        <w:t>（一）内容不符合本办法第十六条要求的；</w:t>
      </w:r>
    </w:p>
    <w:p>
      <w:pPr>
        <w:widowControl/>
        <w:shd w:val="clear" w:color="auto" w:fill="FFFFFF"/>
        <w:spacing w:line="480" w:lineRule="atLeast"/>
        <w:ind w:firstLine="640" w:firstLineChars="200"/>
        <w:rPr>
          <w:rFonts w:hint="eastAsia" w:ascii="方正仿宋简体" w:hAnsi="方正仿宋简体" w:eastAsia="方正仿宋简体" w:cs="方正仿宋简体"/>
          <w:color w:val="333333"/>
          <w:kern w:val="0"/>
          <w:sz w:val="32"/>
          <w:szCs w:val="32"/>
          <w:lang w:eastAsia="zh-CN"/>
        </w:rPr>
      </w:pPr>
      <w:r>
        <w:rPr>
          <w:rFonts w:hint="eastAsia" w:ascii="方正仿宋简体" w:hAnsi="方正仿宋简体" w:eastAsia="方正仿宋简体" w:cs="方正仿宋简体"/>
          <w:color w:val="333333"/>
          <w:kern w:val="0"/>
          <w:sz w:val="32"/>
          <w:szCs w:val="32"/>
          <w:lang w:eastAsia="zh-CN"/>
        </w:rPr>
        <w:t>（二）制定政府规章基本条件尚不成熟或者发生重大变化的；</w:t>
      </w:r>
    </w:p>
    <w:p>
      <w:pPr>
        <w:widowControl/>
        <w:shd w:val="clear" w:color="auto" w:fill="FFFFFF"/>
        <w:spacing w:line="480" w:lineRule="atLeast"/>
        <w:ind w:firstLine="640" w:firstLineChars="200"/>
        <w:rPr>
          <w:rFonts w:hint="eastAsia" w:ascii="方正仿宋简体" w:hAnsi="方正仿宋简体" w:eastAsia="方正仿宋简体" w:cs="方正仿宋简体"/>
          <w:color w:val="333333"/>
          <w:kern w:val="0"/>
          <w:sz w:val="32"/>
          <w:szCs w:val="32"/>
          <w:lang w:eastAsia="zh-CN"/>
        </w:rPr>
      </w:pPr>
      <w:r>
        <w:rPr>
          <w:rFonts w:hint="eastAsia" w:ascii="方正仿宋简体" w:hAnsi="方正仿宋简体" w:eastAsia="方正仿宋简体" w:cs="方正仿宋简体"/>
          <w:color w:val="333333"/>
          <w:kern w:val="0"/>
          <w:sz w:val="32"/>
          <w:szCs w:val="32"/>
          <w:lang w:eastAsia="zh-CN"/>
        </w:rPr>
        <w:t>（三）有关部门或者机构对政府规章送审稿规定的主要制度存在较大争议，起草单位未与有关机构或者部门充分协商的；</w:t>
      </w:r>
    </w:p>
    <w:p>
      <w:pPr>
        <w:widowControl/>
        <w:shd w:val="clear" w:color="auto" w:fill="FFFFFF"/>
        <w:spacing w:line="480" w:lineRule="atLeast"/>
        <w:ind w:firstLine="640" w:firstLineChars="200"/>
        <w:rPr>
          <w:rFonts w:hint="eastAsia" w:ascii="方正仿宋简体" w:hAnsi="方正仿宋简体" w:eastAsia="方正仿宋简体" w:cs="方正仿宋简体"/>
          <w:color w:val="333333"/>
          <w:kern w:val="0"/>
          <w:sz w:val="32"/>
          <w:szCs w:val="32"/>
          <w:lang w:eastAsia="zh-CN"/>
        </w:rPr>
      </w:pPr>
      <w:r>
        <w:rPr>
          <w:rFonts w:hint="eastAsia" w:ascii="方正仿宋简体" w:hAnsi="方正仿宋简体" w:eastAsia="方正仿宋简体" w:cs="方正仿宋简体"/>
          <w:color w:val="333333"/>
          <w:kern w:val="0"/>
          <w:sz w:val="32"/>
          <w:szCs w:val="32"/>
          <w:lang w:eastAsia="zh-CN"/>
        </w:rPr>
        <w:t>（四）未按照本办法有关规定公开征求意见的；</w:t>
      </w:r>
    </w:p>
    <w:p>
      <w:pPr>
        <w:widowControl/>
        <w:shd w:val="clear" w:color="auto" w:fill="FFFFFF"/>
        <w:spacing w:line="480" w:lineRule="atLeast"/>
        <w:ind w:firstLine="640" w:firstLineChars="200"/>
        <w:rPr>
          <w:rFonts w:hint="eastAsia" w:ascii="方正仿宋简体" w:hAnsi="方正仿宋简体" w:eastAsia="方正仿宋简体" w:cs="方正仿宋简体"/>
          <w:color w:val="333333"/>
          <w:kern w:val="0"/>
          <w:sz w:val="32"/>
          <w:szCs w:val="32"/>
          <w:lang w:eastAsia="zh-CN"/>
        </w:rPr>
      </w:pPr>
      <w:r>
        <w:rPr>
          <w:rFonts w:hint="eastAsia" w:ascii="方正仿宋简体" w:hAnsi="方正仿宋简体" w:eastAsia="方正仿宋简体" w:cs="方正仿宋简体"/>
          <w:color w:val="333333"/>
          <w:kern w:val="0"/>
          <w:sz w:val="32"/>
          <w:szCs w:val="32"/>
          <w:lang w:eastAsia="zh-CN"/>
        </w:rPr>
        <w:t>（五）上报送审稿不符合本办法第二十三条、第二十四条规定的。</w:t>
      </w:r>
    </w:p>
    <w:p>
      <w:pPr>
        <w:widowControl/>
        <w:shd w:val="clear" w:color="auto" w:fill="FFFFFF"/>
        <w:spacing w:line="480" w:lineRule="atLeast"/>
        <w:ind w:firstLine="640" w:firstLineChars="200"/>
        <w:rPr>
          <w:rFonts w:hint="eastAsia" w:ascii="方正仿宋简体" w:hAnsi="方正仿宋简体" w:eastAsia="方正仿宋简体" w:cs="方正仿宋简体"/>
          <w:color w:val="333333"/>
          <w:kern w:val="0"/>
          <w:sz w:val="32"/>
          <w:szCs w:val="32"/>
          <w:lang w:eastAsia="zh-CN"/>
        </w:rPr>
      </w:pPr>
      <w:r>
        <w:rPr>
          <w:rFonts w:hint="eastAsia" w:ascii="方正楷体简体" w:hAnsi="方正楷体简体" w:eastAsia="方正楷体简体" w:cs="方正楷体简体"/>
          <w:b w:val="0"/>
          <w:bCs/>
          <w:color w:val="333333"/>
          <w:kern w:val="0"/>
          <w:sz w:val="32"/>
          <w:szCs w:val="32"/>
          <w:lang w:eastAsia="zh-CN"/>
        </w:rPr>
        <w:t>第二十七条</w:t>
      </w:r>
      <w:r>
        <w:rPr>
          <w:rFonts w:hint="eastAsia" w:ascii="仿宋" w:hAnsi="仿宋" w:eastAsia="仿宋" w:cs="宋体"/>
          <w:color w:val="333333"/>
          <w:kern w:val="0"/>
          <w:sz w:val="32"/>
          <w:szCs w:val="32"/>
        </w:rPr>
        <w:t xml:space="preserve"> </w:t>
      </w:r>
      <w:r>
        <w:rPr>
          <w:rFonts w:hint="eastAsia" w:ascii="方正仿宋简体" w:hAnsi="方正仿宋简体" w:eastAsia="方正仿宋简体" w:cs="方正仿宋简体"/>
          <w:color w:val="333333"/>
          <w:kern w:val="0"/>
          <w:sz w:val="32"/>
          <w:szCs w:val="32"/>
          <w:lang w:eastAsia="zh-CN"/>
        </w:rPr>
        <w:t>市司法行政机关应当将政府规章送审稿发送下级人民政府、政府组成部门征求意见。</w:t>
      </w:r>
    </w:p>
    <w:p>
      <w:pPr>
        <w:widowControl/>
        <w:shd w:val="clear" w:color="auto" w:fill="FFFFFF"/>
        <w:spacing w:line="480" w:lineRule="atLeast"/>
        <w:ind w:firstLine="640" w:firstLineChars="200"/>
        <w:rPr>
          <w:rFonts w:hint="eastAsia" w:ascii="方正仿宋简体" w:hAnsi="方正仿宋简体" w:eastAsia="方正仿宋简体" w:cs="方正仿宋简体"/>
          <w:color w:val="333333"/>
          <w:kern w:val="0"/>
          <w:sz w:val="32"/>
          <w:szCs w:val="32"/>
          <w:lang w:eastAsia="zh-CN"/>
        </w:rPr>
      </w:pPr>
      <w:r>
        <w:rPr>
          <w:rFonts w:hint="eastAsia" w:ascii="方正仿宋简体" w:hAnsi="方正仿宋简体" w:eastAsia="方正仿宋简体" w:cs="方正仿宋简体"/>
          <w:color w:val="333333"/>
          <w:kern w:val="0"/>
          <w:sz w:val="32"/>
          <w:szCs w:val="32"/>
          <w:lang w:eastAsia="zh-CN"/>
        </w:rPr>
        <w:t>除依法保密外，市司法行政机关可以在报刊或者政府网站上公开征求社会公众的意见。向社会公开征求意见的期限一般不少于30日。</w:t>
      </w:r>
    </w:p>
    <w:p>
      <w:pPr>
        <w:widowControl/>
        <w:shd w:val="clear" w:color="auto" w:fill="FFFFFF"/>
        <w:spacing w:line="480" w:lineRule="atLeast"/>
        <w:ind w:firstLine="640" w:firstLineChars="200"/>
        <w:rPr>
          <w:rFonts w:hint="eastAsia" w:ascii="方正仿宋简体" w:hAnsi="方正仿宋简体" w:eastAsia="方正仿宋简体" w:cs="方正仿宋简体"/>
          <w:color w:val="333333"/>
          <w:kern w:val="0"/>
          <w:sz w:val="32"/>
          <w:szCs w:val="32"/>
          <w:lang w:eastAsia="zh-CN"/>
        </w:rPr>
      </w:pPr>
      <w:r>
        <w:rPr>
          <w:rFonts w:hint="eastAsia" w:ascii="方正仿宋简体" w:hAnsi="方正仿宋简体" w:eastAsia="方正仿宋简体" w:cs="方正仿宋简体"/>
          <w:color w:val="333333"/>
          <w:kern w:val="0"/>
          <w:sz w:val="32"/>
          <w:szCs w:val="32"/>
          <w:lang w:eastAsia="zh-CN"/>
        </w:rPr>
        <w:t>有关政府和部门的反馈意见应当加盖单位印章或者由主要负责人签字。</w:t>
      </w:r>
    </w:p>
    <w:p>
      <w:pPr>
        <w:widowControl/>
        <w:shd w:val="clear" w:color="auto" w:fill="FFFFFF"/>
        <w:spacing w:line="480" w:lineRule="atLeast"/>
        <w:ind w:firstLine="480"/>
        <w:rPr>
          <w:rFonts w:hint="eastAsia" w:ascii="仿宋" w:hAnsi="仿宋" w:eastAsia="仿宋" w:cs="宋体"/>
          <w:color w:val="333333"/>
          <w:kern w:val="0"/>
          <w:sz w:val="32"/>
          <w:szCs w:val="32"/>
        </w:rPr>
      </w:pPr>
      <w:r>
        <w:rPr>
          <w:rFonts w:hint="eastAsia" w:ascii="方正楷体简体" w:hAnsi="方正楷体简体" w:eastAsia="方正楷体简体" w:cs="方正楷体简体"/>
          <w:b w:val="0"/>
          <w:bCs/>
          <w:color w:val="333333"/>
          <w:kern w:val="0"/>
          <w:sz w:val="32"/>
          <w:szCs w:val="32"/>
          <w:lang w:eastAsia="zh-CN"/>
        </w:rPr>
        <w:t xml:space="preserve">第二十八条 </w:t>
      </w:r>
      <w:r>
        <w:rPr>
          <w:rFonts w:hint="eastAsia" w:ascii="方正仿宋简体" w:hAnsi="方正仿宋简体" w:eastAsia="方正仿宋简体" w:cs="方正仿宋简体"/>
          <w:color w:val="333333"/>
          <w:kern w:val="0"/>
          <w:sz w:val="32"/>
          <w:szCs w:val="32"/>
          <w:lang w:eastAsia="zh-CN"/>
        </w:rPr>
        <w:t>市司法行政机关应当就政府规章送审稿中涉及的主要问题，深入基层开展实地调查研究，听取基层有关机关、组织、企业、行业协会和公民的意见。</w:t>
      </w:r>
    </w:p>
    <w:p>
      <w:pPr>
        <w:widowControl/>
        <w:shd w:val="clear" w:color="auto" w:fill="FFFFFF"/>
        <w:spacing w:line="480" w:lineRule="atLeast"/>
        <w:ind w:firstLine="480"/>
        <w:rPr>
          <w:rFonts w:hint="eastAsia" w:ascii="方正仿宋简体" w:hAnsi="方正仿宋简体" w:eastAsia="方正仿宋简体" w:cs="方正仿宋简体"/>
          <w:color w:val="333333"/>
          <w:kern w:val="0"/>
          <w:sz w:val="32"/>
          <w:szCs w:val="32"/>
          <w:lang w:eastAsia="zh-CN"/>
        </w:rPr>
      </w:pPr>
      <w:r>
        <w:rPr>
          <w:rFonts w:hint="eastAsia" w:ascii="方正楷体简体" w:hAnsi="方正楷体简体" w:eastAsia="方正楷体简体" w:cs="方正楷体简体"/>
          <w:b w:val="0"/>
          <w:bCs/>
          <w:color w:val="333333"/>
          <w:kern w:val="0"/>
          <w:sz w:val="32"/>
          <w:szCs w:val="32"/>
          <w:lang w:eastAsia="zh-CN"/>
        </w:rPr>
        <w:t>第二十九条</w:t>
      </w:r>
      <w:r>
        <w:rPr>
          <w:rFonts w:hint="eastAsia" w:ascii="仿宋" w:hAnsi="仿宋" w:eastAsia="仿宋" w:cs="宋体"/>
          <w:color w:val="333333"/>
          <w:kern w:val="0"/>
          <w:sz w:val="32"/>
          <w:szCs w:val="32"/>
        </w:rPr>
        <w:t xml:space="preserve"> </w:t>
      </w:r>
      <w:r>
        <w:rPr>
          <w:rFonts w:hint="eastAsia" w:ascii="方正仿宋简体" w:hAnsi="方正仿宋简体" w:eastAsia="方正仿宋简体" w:cs="方正仿宋简体"/>
          <w:color w:val="333333"/>
          <w:kern w:val="0"/>
          <w:sz w:val="32"/>
          <w:szCs w:val="32"/>
          <w:lang w:eastAsia="zh-CN"/>
        </w:rPr>
        <w:t>政府规章送审稿涉及重大利益调整的，市司法行政机关应当进行论证咨询，广泛听取有关方面的意见。论证咨询可以采取座谈会、论证会、听证会、委托研究等多种形式。</w:t>
      </w:r>
    </w:p>
    <w:p>
      <w:pPr>
        <w:widowControl/>
        <w:shd w:val="clear" w:color="auto" w:fill="FFFFFF"/>
        <w:spacing w:line="480" w:lineRule="atLeast"/>
        <w:ind w:firstLine="480"/>
        <w:rPr>
          <w:rFonts w:hint="eastAsia" w:ascii="方正仿宋简体" w:hAnsi="方正仿宋简体" w:eastAsia="方正仿宋简体" w:cs="方正仿宋简体"/>
          <w:color w:val="333333"/>
          <w:kern w:val="0"/>
          <w:sz w:val="32"/>
          <w:szCs w:val="32"/>
          <w:lang w:eastAsia="zh-CN"/>
        </w:rPr>
      </w:pPr>
      <w:r>
        <w:rPr>
          <w:rFonts w:hint="eastAsia" w:ascii="方正楷体简体" w:hAnsi="方正楷体简体" w:eastAsia="方正楷体简体" w:cs="方正楷体简体"/>
          <w:b w:val="0"/>
          <w:bCs/>
          <w:color w:val="333333"/>
          <w:kern w:val="0"/>
          <w:sz w:val="32"/>
          <w:szCs w:val="32"/>
          <w:lang w:eastAsia="zh-CN"/>
        </w:rPr>
        <w:t>第三十条</w:t>
      </w:r>
      <w:r>
        <w:rPr>
          <w:rFonts w:hint="eastAsia" w:ascii="仿宋" w:hAnsi="仿宋" w:eastAsia="仿宋" w:cs="宋体"/>
          <w:color w:val="333333"/>
          <w:kern w:val="0"/>
          <w:sz w:val="32"/>
          <w:szCs w:val="32"/>
        </w:rPr>
        <w:t xml:space="preserve"> </w:t>
      </w:r>
      <w:r>
        <w:rPr>
          <w:rFonts w:hint="eastAsia" w:ascii="方正仿宋简体" w:hAnsi="方正仿宋简体" w:eastAsia="方正仿宋简体" w:cs="方正仿宋简体"/>
          <w:color w:val="333333"/>
          <w:kern w:val="0"/>
          <w:sz w:val="32"/>
          <w:szCs w:val="32"/>
          <w:lang w:eastAsia="zh-CN"/>
        </w:rPr>
        <w:t>有关部门或者机构对政府规章送审稿涉及的主要措施、管理体制、权限分工等问题有不同意见的，市司法行政机关应当进行协调，力求达成一致意见。对有较大争议的重要立法事项，司法行政机关可以委托有关专家、教学科研单位、社会组织进行第三方评估。评估结果作为协调处理争议的重要参考。司法行政机关应当说明第三方评估及结果采纳情况。</w:t>
      </w:r>
    </w:p>
    <w:p>
      <w:pPr>
        <w:widowControl/>
        <w:shd w:val="clear" w:color="auto" w:fill="FFFFFF"/>
        <w:spacing w:line="480" w:lineRule="atLeast"/>
        <w:ind w:firstLine="480"/>
        <w:rPr>
          <w:rFonts w:hint="eastAsia" w:ascii="方正仿宋简体" w:hAnsi="方正仿宋简体" w:eastAsia="方正仿宋简体" w:cs="方正仿宋简体"/>
          <w:color w:val="333333"/>
          <w:kern w:val="0"/>
          <w:sz w:val="32"/>
          <w:szCs w:val="32"/>
          <w:lang w:eastAsia="zh-CN"/>
        </w:rPr>
      </w:pPr>
      <w:r>
        <w:rPr>
          <w:rFonts w:hint="eastAsia" w:ascii="方正仿宋简体" w:hAnsi="方正仿宋简体" w:eastAsia="方正仿宋简体" w:cs="方正仿宋简体"/>
          <w:color w:val="333333"/>
          <w:kern w:val="0"/>
          <w:sz w:val="32"/>
          <w:szCs w:val="32"/>
          <w:lang w:eastAsia="zh-CN"/>
        </w:rPr>
        <w:t>经过充分协调不能达成一致意见的，市司法行政机关应当将主要问题、有关机构或者部门的意见及时报本级人民政府领导协调，或者提出倾向性处理意见报本级人民政府决定。</w:t>
      </w:r>
    </w:p>
    <w:p>
      <w:pPr>
        <w:widowControl/>
        <w:shd w:val="clear" w:color="auto" w:fill="FFFFFF"/>
        <w:spacing w:line="480" w:lineRule="atLeast"/>
        <w:ind w:firstLine="480"/>
        <w:rPr>
          <w:rFonts w:hint="eastAsia" w:ascii="方正仿宋简体" w:hAnsi="方正仿宋简体" w:eastAsia="方正仿宋简体" w:cs="方正仿宋简体"/>
          <w:color w:val="333333"/>
          <w:kern w:val="0"/>
          <w:sz w:val="32"/>
          <w:szCs w:val="32"/>
          <w:lang w:eastAsia="zh-CN"/>
        </w:rPr>
      </w:pPr>
      <w:r>
        <w:rPr>
          <w:rFonts w:hint="eastAsia" w:ascii="方正楷体简体" w:hAnsi="方正楷体简体" w:eastAsia="方正楷体简体" w:cs="方正楷体简体"/>
          <w:b w:val="0"/>
          <w:bCs/>
          <w:color w:val="333333"/>
          <w:kern w:val="0"/>
          <w:sz w:val="32"/>
          <w:szCs w:val="32"/>
          <w:lang w:eastAsia="zh-CN"/>
        </w:rPr>
        <w:t>第三十一条</w:t>
      </w:r>
      <w:r>
        <w:rPr>
          <w:rFonts w:hint="eastAsia" w:ascii="仿宋" w:hAnsi="仿宋" w:eastAsia="仿宋" w:cs="宋体"/>
          <w:color w:val="333333"/>
          <w:kern w:val="0"/>
          <w:sz w:val="32"/>
          <w:szCs w:val="32"/>
        </w:rPr>
        <w:t xml:space="preserve"> </w:t>
      </w:r>
      <w:r>
        <w:rPr>
          <w:rFonts w:hint="eastAsia" w:ascii="方正仿宋简体" w:hAnsi="方正仿宋简体" w:eastAsia="方正仿宋简体" w:cs="方正仿宋简体"/>
          <w:color w:val="333333"/>
          <w:kern w:val="0"/>
          <w:sz w:val="32"/>
          <w:szCs w:val="32"/>
          <w:lang w:eastAsia="zh-CN"/>
        </w:rPr>
        <w:t>市司法行政机关应当认真研究各方面的意见，与起草单位协商后，对政府规章送审稿进行修改，经相关部门会签后形成政府规章草案和对草案的说明。说明应当包括制定政府规章拟解决的主要问题、确立的主要措施以及与有关部门的协调情况等。</w:t>
      </w:r>
    </w:p>
    <w:p>
      <w:pPr>
        <w:widowControl/>
        <w:shd w:val="clear" w:color="auto" w:fill="FFFFFF"/>
        <w:spacing w:line="480" w:lineRule="atLeast"/>
        <w:ind w:firstLine="480"/>
        <w:rPr>
          <w:rFonts w:hint="eastAsia" w:ascii="方正仿宋简体" w:hAnsi="方正仿宋简体" w:eastAsia="方正仿宋简体" w:cs="方正仿宋简体"/>
          <w:color w:val="333333"/>
          <w:kern w:val="0"/>
          <w:sz w:val="32"/>
          <w:szCs w:val="32"/>
          <w:lang w:eastAsia="zh-CN"/>
        </w:rPr>
      </w:pPr>
      <w:r>
        <w:rPr>
          <w:rFonts w:hint="eastAsia" w:ascii="方正仿宋简体" w:hAnsi="方正仿宋简体" w:eastAsia="方正仿宋简体" w:cs="方正仿宋简体"/>
          <w:color w:val="333333"/>
          <w:kern w:val="0"/>
          <w:sz w:val="32"/>
          <w:szCs w:val="32"/>
          <w:lang w:eastAsia="zh-CN"/>
        </w:rPr>
        <w:t>政府规章草案和说明由市司法行政机关主要负责人签署，提出提请本级人民政府有关会议审议的建议。</w:t>
      </w:r>
    </w:p>
    <w:p>
      <w:pPr>
        <w:widowControl/>
        <w:shd w:val="clear" w:color="auto" w:fill="FFFFFF"/>
        <w:spacing w:line="480" w:lineRule="atLeast"/>
        <w:ind w:firstLine="480"/>
        <w:rPr>
          <w:rFonts w:hint="eastAsia" w:ascii="方正仿宋简体" w:hAnsi="方正仿宋简体" w:eastAsia="方正仿宋简体" w:cs="方正仿宋简体"/>
          <w:color w:val="333333"/>
          <w:kern w:val="0"/>
          <w:sz w:val="32"/>
          <w:szCs w:val="32"/>
          <w:lang w:eastAsia="zh-CN"/>
        </w:rPr>
      </w:pPr>
      <w:r>
        <w:rPr>
          <w:rFonts w:hint="eastAsia" w:ascii="方正仿宋简体" w:hAnsi="方正仿宋简体" w:eastAsia="方正仿宋简体" w:cs="方正仿宋简体"/>
          <w:color w:val="333333"/>
          <w:kern w:val="0"/>
          <w:sz w:val="32"/>
          <w:szCs w:val="32"/>
          <w:lang w:eastAsia="zh-CN"/>
        </w:rPr>
        <w:t>司法行政机关起草或者组织起草的，由市司法行政机关按照前款规定办理。</w:t>
      </w:r>
    </w:p>
    <w:p>
      <w:pPr>
        <w:widowControl/>
        <w:shd w:val="clear" w:color="auto" w:fill="FFFFFF"/>
        <w:spacing w:line="480" w:lineRule="atLeast"/>
        <w:jc w:val="center"/>
        <w:rPr>
          <w:rFonts w:hint="eastAsia" w:ascii="方正黑体简体" w:hAnsi="方正黑体简体" w:eastAsia="方正黑体简体" w:cs="方正黑体简体"/>
          <w:b w:val="0"/>
          <w:bCs w:val="0"/>
          <w:color w:val="333333"/>
          <w:kern w:val="0"/>
          <w:sz w:val="32"/>
          <w:szCs w:val="32"/>
        </w:rPr>
      </w:pPr>
      <w:r>
        <w:rPr>
          <w:rFonts w:hint="eastAsia" w:ascii="方正黑体简体" w:hAnsi="方正黑体简体" w:eastAsia="方正黑体简体" w:cs="方正黑体简体"/>
          <w:b w:val="0"/>
          <w:bCs w:val="0"/>
          <w:color w:val="333333"/>
          <w:kern w:val="0"/>
          <w:sz w:val="32"/>
          <w:szCs w:val="32"/>
        </w:rPr>
        <w:t>第五章 决定和公布</w:t>
      </w:r>
    </w:p>
    <w:p>
      <w:pPr>
        <w:widowControl/>
        <w:shd w:val="clear" w:color="auto" w:fill="FFFFFF"/>
        <w:spacing w:line="480" w:lineRule="atLeast"/>
        <w:ind w:firstLine="640" w:firstLineChars="200"/>
        <w:rPr>
          <w:rFonts w:hint="eastAsia" w:ascii="方正仿宋简体" w:hAnsi="方正仿宋简体" w:eastAsia="方正仿宋简体" w:cs="方正仿宋简体"/>
          <w:color w:val="333333"/>
          <w:kern w:val="0"/>
          <w:sz w:val="32"/>
          <w:szCs w:val="32"/>
          <w:lang w:eastAsia="zh-CN"/>
        </w:rPr>
      </w:pPr>
      <w:r>
        <w:rPr>
          <w:rFonts w:hint="eastAsia" w:ascii="方正楷体简体" w:hAnsi="方正楷体简体" w:eastAsia="方正楷体简体" w:cs="方正楷体简体"/>
          <w:b w:val="0"/>
          <w:bCs/>
          <w:color w:val="333333"/>
          <w:kern w:val="0"/>
          <w:sz w:val="32"/>
          <w:szCs w:val="32"/>
          <w:lang w:eastAsia="zh-CN"/>
        </w:rPr>
        <w:t>第三十二条</w:t>
      </w:r>
      <w:r>
        <w:rPr>
          <w:rFonts w:hint="eastAsia" w:ascii="仿宋" w:hAnsi="仿宋" w:eastAsia="仿宋" w:cs="宋体"/>
          <w:color w:val="333333"/>
          <w:kern w:val="0"/>
          <w:sz w:val="32"/>
          <w:szCs w:val="32"/>
        </w:rPr>
        <w:t xml:space="preserve"> </w:t>
      </w:r>
      <w:r>
        <w:rPr>
          <w:rFonts w:hint="eastAsia" w:ascii="方正仿宋简体" w:hAnsi="方正仿宋简体" w:eastAsia="方正仿宋简体" w:cs="方正仿宋简体"/>
          <w:color w:val="333333"/>
          <w:kern w:val="0"/>
          <w:sz w:val="32"/>
          <w:szCs w:val="32"/>
          <w:lang w:eastAsia="zh-CN"/>
        </w:rPr>
        <w:t>政府规章草案应当经市人民政府常务会议或者全体会议审议。审议政府规章草案时，由市司法行政机关作说明。</w:t>
      </w:r>
    </w:p>
    <w:p>
      <w:pPr>
        <w:widowControl/>
        <w:shd w:val="clear" w:color="auto" w:fill="FFFFFF"/>
        <w:spacing w:line="480" w:lineRule="atLeast"/>
        <w:ind w:firstLine="640" w:firstLineChars="200"/>
        <w:rPr>
          <w:rFonts w:hint="eastAsia" w:ascii="方正仿宋简体" w:hAnsi="方正仿宋简体" w:eastAsia="方正仿宋简体" w:cs="方正仿宋简体"/>
          <w:color w:val="333333"/>
          <w:kern w:val="0"/>
          <w:sz w:val="32"/>
          <w:szCs w:val="32"/>
          <w:lang w:eastAsia="zh-CN"/>
        </w:rPr>
      </w:pPr>
      <w:r>
        <w:rPr>
          <w:rFonts w:hint="eastAsia" w:ascii="方正楷体简体" w:hAnsi="方正楷体简体" w:eastAsia="方正楷体简体" w:cs="方正楷体简体"/>
          <w:b w:val="0"/>
          <w:bCs/>
          <w:color w:val="333333"/>
          <w:kern w:val="0"/>
          <w:sz w:val="32"/>
          <w:szCs w:val="32"/>
          <w:lang w:eastAsia="zh-CN"/>
        </w:rPr>
        <w:t>第三十三条</w:t>
      </w:r>
      <w:r>
        <w:rPr>
          <w:rFonts w:hint="eastAsia" w:ascii="仿宋" w:hAnsi="仿宋" w:eastAsia="仿宋" w:cs="宋体"/>
          <w:color w:val="333333"/>
          <w:kern w:val="0"/>
          <w:sz w:val="32"/>
          <w:szCs w:val="32"/>
        </w:rPr>
        <w:t xml:space="preserve"> </w:t>
      </w:r>
      <w:r>
        <w:rPr>
          <w:rFonts w:hint="eastAsia" w:ascii="方正仿宋简体" w:hAnsi="方正仿宋简体" w:eastAsia="方正仿宋简体" w:cs="方正仿宋简体"/>
          <w:color w:val="333333"/>
          <w:kern w:val="0"/>
          <w:sz w:val="32"/>
          <w:szCs w:val="32"/>
          <w:lang w:eastAsia="zh-CN"/>
        </w:rPr>
        <w:t>市政府常务会议或者全体会议审议政府规章草案，作出通过、原则通过或者不予通过的决定。</w:t>
      </w:r>
    </w:p>
    <w:p>
      <w:pPr>
        <w:widowControl/>
        <w:shd w:val="clear" w:color="auto" w:fill="FFFFFF"/>
        <w:spacing w:line="480" w:lineRule="atLeast"/>
        <w:ind w:firstLine="640" w:firstLineChars="200"/>
        <w:rPr>
          <w:rFonts w:hint="eastAsia" w:ascii="方正仿宋简体" w:hAnsi="方正仿宋简体" w:eastAsia="方正仿宋简体" w:cs="方正仿宋简体"/>
          <w:color w:val="333333"/>
          <w:kern w:val="0"/>
          <w:sz w:val="32"/>
          <w:szCs w:val="32"/>
          <w:lang w:eastAsia="zh-CN"/>
        </w:rPr>
      </w:pPr>
      <w:r>
        <w:rPr>
          <w:rFonts w:hint="eastAsia" w:ascii="方正仿宋简体" w:hAnsi="方正仿宋简体" w:eastAsia="方正仿宋简体" w:cs="方正仿宋简体"/>
          <w:color w:val="333333"/>
          <w:kern w:val="0"/>
          <w:sz w:val="32"/>
          <w:szCs w:val="32"/>
          <w:lang w:eastAsia="zh-CN"/>
        </w:rPr>
        <w:t>审议决定通过或者原则通过的，市司法行政机关应当根据审议意见会同起草单位对政府规章草案进行修改，形成草案修改稿，报请市长签署命令予以公布。</w:t>
      </w:r>
    </w:p>
    <w:p>
      <w:pPr>
        <w:widowControl/>
        <w:shd w:val="clear" w:color="auto" w:fill="FFFFFF"/>
        <w:spacing w:line="480" w:lineRule="atLeast"/>
        <w:ind w:firstLine="640" w:firstLineChars="200"/>
        <w:rPr>
          <w:rFonts w:hint="eastAsia" w:ascii="方正仿宋简体" w:hAnsi="方正仿宋简体" w:eastAsia="方正仿宋简体" w:cs="方正仿宋简体"/>
          <w:color w:val="333333"/>
          <w:kern w:val="0"/>
          <w:sz w:val="32"/>
          <w:szCs w:val="32"/>
          <w:lang w:eastAsia="zh-CN"/>
        </w:rPr>
      </w:pPr>
      <w:r>
        <w:rPr>
          <w:rFonts w:hint="eastAsia" w:ascii="方正仿宋简体" w:hAnsi="方正仿宋简体" w:eastAsia="方正仿宋简体" w:cs="方正仿宋简体"/>
          <w:color w:val="333333"/>
          <w:kern w:val="0"/>
          <w:sz w:val="32"/>
          <w:szCs w:val="32"/>
          <w:lang w:eastAsia="zh-CN"/>
        </w:rPr>
        <w:t>审议决定不予通过的，由市司法行政机关会同起草单位对政府规章草案修改完善后重新按照程序报市人民政府。</w:t>
      </w:r>
    </w:p>
    <w:p>
      <w:pPr>
        <w:widowControl/>
        <w:shd w:val="clear" w:color="auto" w:fill="FFFFFF"/>
        <w:spacing w:line="480" w:lineRule="atLeast"/>
        <w:ind w:firstLine="640" w:firstLineChars="200"/>
        <w:rPr>
          <w:rFonts w:hint="eastAsia" w:ascii="方正仿宋简体" w:hAnsi="方正仿宋简体" w:eastAsia="方正仿宋简体" w:cs="方正仿宋简体"/>
          <w:color w:val="333333"/>
          <w:kern w:val="0"/>
          <w:sz w:val="32"/>
          <w:szCs w:val="32"/>
          <w:lang w:eastAsia="zh-CN"/>
        </w:rPr>
      </w:pPr>
      <w:r>
        <w:rPr>
          <w:rFonts w:hint="eastAsia" w:ascii="方正楷体简体" w:hAnsi="方正楷体简体" w:eastAsia="方正楷体简体" w:cs="方正楷体简体"/>
          <w:b w:val="0"/>
          <w:bCs/>
          <w:color w:val="333333"/>
          <w:kern w:val="0"/>
          <w:sz w:val="32"/>
          <w:szCs w:val="32"/>
          <w:lang w:eastAsia="zh-CN"/>
        </w:rPr>
        <w:t xml:space="preserve">第三十四条 </w:t>
      </w:r>
      <w:r>
        <w:rPr>
          <w:rFonts w:hint="eastAsia" w:ascii="方正仿宋简体" w:hAnsi="方正仿宋简体" w:eastAsia="方正仿宋简体" w:cs="方正仿宋简体"/>
          <w:color w:val="333333"/>
          <w:kern w:val="0"/>
          <w:sz w:val="32"/>
          <w:szCs w:val="32"/>
          <w:lang w:eastAsia="zh-CN"/>
        </w:rPr>
        <w:t>公布政府规章的命令应当载明该政府规章的制定机关、序号、规章名称、通过日期、施行日期、市长署名以及公布日期。</w:t>
      </w:r>
    </w:p>
    <w:p>
      <w:pPr>
        <w:widowControl/>
        <w:shd w:val="clear" w:color="auto" w:fill="FFFFFF"/>
        <w:spacing w:line="480" w:lineRule="atLeast"/>
        <w:ind w:firstLine="640" w:firstLineChars="200"/>
        <w:rPr>
          <w:rFonts w:hint="eastAsia" w:ascii="方正仿宋简体" w:hAnsi="方正仿宋简体" w:eastAsia="方正仿宋简体" w:cs="方正仿宋简体"/>
          <w:color w:val="333333"/>
          <w:kern w:val="0"/>
          <w:sz w:val="32"/>
          <w:szCs w:val="32"/>
          <w:lang w:eastAsia="zh-CN"/>
        </w:rPr>
      </w:pPr>
      <w:r>
        <w:rPr>
          <w:rFonts w:hint="eastAsia" w:ascii="方正楷体简体" w:hAnsi="方正楷体简体" w:eastAsia="方正楷体简体" w:cs="方正楷体简体"/>
          <w:b w:val="0"/>
          <w:bCs/>
          <w:color w:val="333333"/>
          <w:kern w:val="0"/>
          <w:sz w:val="32"/>
          <w:szCs w:val="32"/>
          <w:lang w:eastAsia="zh-CN"/>
        </w:rPr>
        <w:t xml:space="preserve">第三十五条 </w:t>
      </w:r>
      <w:r>
        <w:rPr>
          <w:rFonts w:hint="eastAsia" w:ascii="方正仿宋简体" w:hAnsi="方正仿宋简体" w:eastAsia="方正仿宋简体" w:cs="方正仿宋简体"/>
          <w:color w:val="333333"/>
          <w:kern w:val="0"/>
          <w:sz w:val="32"/>
          <w:szCs w:val="32"/>
          <w:lang w:eastAsia="zh-CN"/>
        </w:rPr>
        <w:t>政府规章签署公布后，应当及时在市人民政府门户网站、政府公报和在本行政区域范围内发行的报纸上刊载。</w:t>
      </w:r>
    </w:p>
    <w:p>
      <w:pPr>
        <w:widowControl/>
        <w:shd w:val="clear" w:color="auto" w:fill="FFFFFF"/>
        <w:spacing w:line="480" w:lineRule="atLeast"/>
        <w:ind w:firstLine="640" w:firstLineChars="200"/>
        <w:rPr>
          <w:rFonts w:hint="eastAsia" w:ascii="方正仿宋简体" w:hAnsi="方正仿宋简体" w:eastAsia="方正仿宋简体" w:cs="方正仿宋简体"/>
          <w:color w:val="333333"/>
          <w:kern w:val="0"/>
          <w:sz w:val="32"/>
          <w:szCs w:val="32"/>
          <w:lang w:eastAsia="zh-CN"/>
        </w:rPr>
      </w:pPr>
      <w:r>
        <w:rPr>
          <w:rFonts w:hint="eastAsia" w:ascii="方正仿宋简体" w:hAnsi="方正仿宋简体" w:eastAsia="方正仿宋简体" w:cs="方正仿宋简体"/>
          <w:color w:val="333333"/>
          <w:kern w:val="0"/>
          <w:sz w:val="32"/>
          <w:szCs w:val="32"/>
          <w:lang w:eastAsia="zh-CN"/>
        </w:rPr>
        <w:t>在政府公报上刊登的政府规章文本为标准文本。</w:t>
      </w:r>
    </w:p>
    <w:p>
      <w:pPr>
        <w:widowControl/>
        <w:shd w:val="clear" w:color="auto" w:fill="FFFFFF"/>
        <w:spacing w:line="480" w:lineRule="atLeast"/>
        <w:ind w:firstLine="640" w:firstLineChars="200"/>
        <w:rPr>
          <w:rFonts w:hint="eastAsia" w:ascii="方正仿宋简体" w:hAnsi="方正仿宋简体" w:eastAsia="方正仿宋简体" w:cs="方正仿宋简体"/>
          <w:color w:val="333333"/>
          <w:kern w:val="0"/>
          <w:sz w:val="32"/>
          <w:szCs w:val="32"/>
          <w:lang w:eastAsia="zh-CN"/>
        </w:rPr>
      </w:pPr>
      <w:r>
        <w:rPr>
          <w:rFonts w:hint="eastAsia" w:ascii="方正楷体简体" w:hAnsi="方正楷体简体" w:eastAsia="方正楷体简体" w:cs="方正楷体简体"/>
          <w:b w:val="0"/>
          <w:bCs/>
          <w:color w:val="333333"/>
          <w:kern w:val="0"/>
          <w:sz w:val="32"/>
          <w:szCs w:val="32"/>
          <w:lang w:eastAsia="zh-CN"/>
        </w:rPr>
        <w:t xml:space="preserve">第三十六条 </w:t>
      </w:r>
      <w:r>
        <w:rPr>
          <w:rFonts w:hint="eastAsia" w:ascii="方正仿宋简体" w:hAnsi="方正仿宋简体" w:eastAsia="方正仿宋简体" w:cs="方正仿宋简体"/>
          <w:color w:val="333333"/>
          <w:kern w:val="0"/>
          <w:sz w:val="32"/>
          <w:szCs w:val="32"/>
          <w:lang w:eastAsia="zh-CN"/>
        </w:rPr>
        <w:t>政府规章应当自公布之日起30日后施行；但是，涉及国家安全以及公布后不立即施行将有碍政府规章施行的，可以自公布之日起施行。</w:t>
      </w:r>
    </w:p>
    <w:p>
      <w:pPr>
        <w:widowControl/>
        <w:shd w:val="clear" w:color="auto" w:fill="FFFFFF"/>
        <w:spacing w:line="480" w:lineRule="atLeast"/>
        <w:ind w:firstLine="640" w:firstLineChars="200"/>
        <w:rPr>
          <w:rFonts w:hint="eastAsia" w:ascii="方正仿宋简体" w:hAnsi="方正仿宋简体" w:eastAsia="方正仿宋简体" w:cs="方正仿宋简体"/>
          <w:color w:val="333333"/>
          <w:kern w:val="0"/>
          <w:sz w:val="32"/>
          <w:szCs w:val="32"/>
          <w:lang w:eastAsia="zh-CN"/>
        </w:rPr>
      </w:pPr>
      <w:r>
        <w:rPr>
          <w:rFonts w:hint="eastAsia" w:ascii="方正楷体简体" w:hAnsi="方正楷体简体" w:eastAsia="方正楷体简体" w:cs="方正楷体简体"/>
          <w:b w:val="0"/>
          <w:bCs/>
          <w:color w:val="333333"/>
          <w:kern w:val="0"/>
          <w:sz w:val="32"/>
          <w:szCs w:val="32"/>
          <w:lang w:eastAsia="zh-CN"/>
        </w:rPr>
        <w:t>第三十七条</w:t>
      </w:r>
      <w:r>
        <w:rPr>
          <w:rFonts w:hint="eastAsia" w:ascii="仿宋" w:hAnsi="仿宋" w:eastAsia="仿宋" w:cs="宋体"/>
          <w:color w:val="333333"/>
          <w:kern w:val="0"/>
          <w:sz w:val="32"/>
          <w:szCs w:val="32"/>
        </w:rPr>
        <w:t xml:space="preserve"> </w:t>
      </w:r>
      <w:r>
        <w:rPr>
          <w:rFonts w:hint="eastAsia" w:ascii="方正仿宋简体" w:hAnsi="方正仿宋简体" w:eastAsia="方正仿宋简体" w:cs="方正仿宋简体"/>
          <w:color w:val="333333"/>
          <w:kern w:val="0"/>
          <w:sz w:val="32"/>
          <w:szCs w:val="32"/>
          <w:lang w:eastAsia="zh-CN"/>
        </w:rPr>
        <w:t>政府规章起草单位或者有关实施部门应当自政府规章公布之日起30日内，在本级人民政府门户网站上对政府规章进行解读，必要时可以采取专题访谈、召开新闻发布会等方式进行解读。</w:t>
      </w:r>
    </w:p>
    <w:p>
      <w:pPr>
        <w:widowControl/>
        <w:shd w:val="clear" w:color="auto" w:fill="FFFFFF"/>
        <w:spacing w:line="480" w:lineRule="atLeast"/>
        <w:jc w:val="center"/>
        <w:rPr>
          <w:rFonts w:hint="eastAsia" w:ascii="方正黑体简体" w:hAnsi="方正黑体简体" w:eastAsia="方正黑体简体" w:cs="方正黑体简体"/>
          <w:b w:val="0"/>
          <w:bCs w:val="0"/>
          <w:color w:val="333333"/>
          <w:kern w:val="0"/>
          <w:sz w:val="32"/>
          <w:szCs w:val="32"/>
        </w:rPr>
      </w:pPr>
      <w:r>
        <w:rPr>
          <w:rFonts w:hint="eastAsia" w:ascii="方正黑体简体" w:hAnsi="方正黑体简体" w:eastAsia="方正黑体简体" w:cs="方正黑体简体"/>
          <w:b w:val="0"/>
          <w:bCs w:val="0"/>
          <w:color w:val="333333"/>
          <w:kern w:val="0"/>
          <w:sz w:val="32"/>
          <w:szCs w:val="32"/>
        </w:rPr>
        <w:t>第六章 解释和备案及其他规定</w:t>
      </w:r>
    </w:p>
    <w:p>
      <w:pPr>
        <w:widowControl/>
        <w:shd w:val="clear" w:color="auto" w:fill="FFFFFF"/>
        <w:spacing w:line="480" w:lineRule="atLeast"/>
        <w:ind w:firstLine="640" w:firstLineChars="200"/>
        <w:rPr>
          <w:rFonts w:hint="eastAsia" w:ascii="方正仿宋简体" w:hAnsi="方正仿宋简体" w:eastAsia="方正仿宋简体" w:cs="方正仿宋简体"/>
          <w:color w:val="333333"/>
          <w:kern w:val="0"/>
          <w:sz w:val="32"/>
          <w:szCs w:val="32"/>
          <w:lang w:eastAsia="zh-CN"/>
        </w:rPr>
      </w:pPr>
      <w:r>
        <w:rPr>
          <w:rFonts w:hint="eastAsia" w:ascii="方正楷体简体" w:hAnsi="方正楷体简体" w:eastAsia="方正楷体简体" w:cs="方正楷体简体"/>
          <w:b w:val="0"/>
          <w:bCs/>
          <w:color w:val="333333"/>
          <w:kern w:val="0"/>
          <w:sz w:val="32"/>
          <w:szCs w:val="32"/>
          <w:lang w:eastAsia="zh-CN"/>
        </w:rPr>
        <w:t>第三十八条</w:t>
      </w:r>
      <w:r>
        <w:rPr>
          <w:rFonts w:hint="eastAsia" w:ascii="仿宋" w:hAnsi="仿宋" w:eastAsia="仿宋" w:cs="宋体"/>
          <w:color w:val="333333"/>
          <w:kern w:val="0"/>
          <w:sz w:val="32"/>
          <w:szCs w:val="32"/>
        </w:rPr>
        <w:t xml:space="preserve"> </w:t>
      </w:r>
      <w:r>
        <w:rPr>
          <w:rFonts w:hint="eastAsia" w:ascii="方正仿宋简体" w:hAnsi="方正仿宋简体" w:eastAsia="方正仿宋简体" w:cs="方正仿宋简体"/>
          <w:color w:val="333333"/>
          <w:kern w:val="0"/>
          <w:sz w:val="32"/>
          <w:szCs w:val="32"/>
          <w:lang w:eastAsia="zh-CN"/>
        </w:rPr>
        <w:t>政府规章解释权属于市人民政府。</w:t>
      </w:r>
    </w:p>
    <w:p>
      <w:pPr>
        <w:widowControl/>
        <w:shd w:val="clear" w:color="auto" w:fill="FFFFFF"/>
        <w:spacing w:line="480" w:lineRule="atLeast"/>
        <w:ind w:firstLine="640" w:firstLineChars="200"/>
        <w:rPr>
          <w:rFonts w:hint="eastAsia" w:ascii="方正仿宋简体" w:hAnsi="方正仿宋简体" w:eastAsia="方正仿宋简体" w:cs="方正仿宋简体"/>
          <w:color w:val="333333"/>
          <w:kern w:val="0"/>
          <w:sz w:val="32"/>
          <w:szCs w:val="32"/>
          <w:lang w:eastAsia="zh-CN"/>
        </w:rPr>
      </w:pPr>
      <w:r>
        <w:rPr>
          <w:rFonts w:hint="eastAsia" w:ascii="方正仿宋简体" w:hAnsi="方正仿宋简体" w:eastAsia="方正仿宋简体" w:cs="方正仿宋简体"/>
          <w:color w:val="333333"/>
          <w:kern w:val="0"/>
          <w:sz w:val="32"/>
          <w:szCs w:val="32"/>
          <w:lang w:eastAsia="zh-CN"/>
        </w:rPr>
        <w:t>政府规章有下列情形之一的，由市人民政府解释：</w:t>
      </w:r>
    </w:p>
    <w:p>
      <w:pPr>
        <w:widowControl/>
        <w:shd w:val="clear" w:color="auto" w:fill="FFFFFF"/>
        <w:spacing w:line="480" w:lineRule="atLeast"/>
        <w:ind w:firstLine="640" w:firstLineChars="200"/>
        <w:rPr>
          <w:rFonts w:hint="eastAsia" w:ascii="方正仿宋简体" w:hAnsi="方正仿宋简体" w:eastAsia="方正仿宋简体" w:cs="方正仿宋简体"/>
          <w:color w:val="333333"/>
          <w:kern w:val="0"/>
          <w:sz w:val="32"/>
          <w:szCs w:val="32"/>
          <w:lang w:eastAsia="zh-CN"/>
        </w:rPr>
      </w:pPr>
      <w:r>
        <w:rPr>
          <w:rFonts w:hint="eastAsia" w:ascii="方正仿宋简体" w:hAnsi="方正仿宋简体" w:eastAsia="方正仿宋简体" w:cs="方正仿宋简体"/>
          <w:color w:val="333333"/>
          <w:kern w:val="0"/>
          <w:sz w:val="32"/>
          <w:szCs w:val="32"/>
          <w:lang w:eastAsia="zh-CN"/>
        </w:rPr>
        <w:t>（一）政府规章的规定需要进一步明确具体含义的；</w:t>
      </w:r>
    </w:p>
    <w:p>
      <w:pPr>
        <w:widowControl/>
        <w:shd w:val="clear" w:color="auto" w:fill="FFFFFF"/>
        <w:spacing w:line="480" w:lineRule="atLeast"/>
        <w:ind w:firstLine="640" w:firstLineChars="200"/>
        <w:rPr>
          <w:rFonts w:hint="eastAsia" w:ascii="方正仿宋简体" w:hAnsi="方正仿宋简体" w:eastAsia="方正仿宋简体" w:cs="方正仿宋简体"/>
          <w:color w:val="333333"/>
          <w:kern w:val="0"/>
          <w:sz w:val="32"/>
          <w:szCs w:val="32"/>
          <w:lang w:eastAsia="zh-CN"/>
        </w:rPr>
      </w:pPr>
      <w:r>
        <w:rPr>
          <w:rFonts w:hint="eastAsia" w:ascii="方正仿宋简体" w:hAnsi="方正仿宋简体" w:eastAsia="方正仿宋简体" w:cs="方正仿宋简体"/>
          <w:color w:val="333333"/>
          <w:kern w:val="0"/>
          <w:sz w:val="32"/>
          <w:szCs w:val="32"/>
          <w:lang w:eastAsia="zh-CN"/>
        </w:rPr>
        <w:t>（二）政府规章制定后出现新的情况，需要明确适用政府规章依据的。</w:t>
      </w:r>
    </w:p>
    <w:p>
      <w:pPr>
        <w:widowControl/>
        <w:shd w:val="clear" w:color="auto" w:fill="FFFFFF"/>
        <w:spacing w:line="480" w:lineRule="atLeast"/>
        <w:ind w:firstLine="640" w:firstLineChars="200"/>
        <w:rPr>
          <w:rFonts w:hint="eastAsia" w:ascii="方正仿宋简体" w:hAnsi="方正仿宋简体" w:eastAsia="方正仿宋简体" w:cs="方正仿宋简体"/>
          <w:color w:val="333333"/>
          <w:kern w:val="0"/>
          <w:sz w:val="32"/>
          <w:szCs w:val="32"/>
          <w:lang w:eastAsia="zh-CN"/>
        </w:rPr>
      </w:pPr>
      <w:r>
        <w:rPr>
          <w:rFonts w:hint="eastAsia" w:ascii="方正仿宋简体" w:hAnsi="方正仿宋简体" w:eastAsia="方正仿宋简体" w:cs="方正仿宋简体"/>
          <w:color w:val="333333"/>
          <w:kern w:val="0"/>
          <w:sz w:val="32"/>
          <w:szCs w:val="32"/>
          <w:lang w:eastAsia="zh-CN"/>
        </w:rPr>
        <w:t>政府规章解释由政府规章实施单位起草解释文本报送市司法行政机关审查。市司法行政机关审查后报请本级人民政府批准后公布。</w:t>
      </w:r>
    </w:p>
    <w:p>
      <w:pPr>
        <w:widowControl/>
        <w:shd w:val="clear" w:color="auto" w:fill="FFFFFF"/>
        <w:spacing w:line="480" w:lineRule="atLeast"/>
        <w:ind w:firstLine="640" w:firstLineChars="200"/>
        <w:rPr>
          <w:rFonts w:hint="eastAsia" w:ascii="方正仿宋简体" w:hAnsi="方正仿宋简体" w:eastAsia="方正仿宋简体" w:cs="方正仿宋简体"/>
          <w:color w:val="333333"/>
          <w:kern w:val="0"/>
          <w:sz w:val="32"/>
          <w:szCs w:val="32"/>
          <w:lang w:eastAsia="zh-CN"/>
        </w:rPr>
      </w:pPr>
      <w:r>
        <w:rPr>
          <w:rFonts w:hint="eastAsia" w:ascii="方正仿宋简体" w:hAnsi="方正仿宋简体" w:eastAsia="方正仿宋简体" w:cs="方正仿宋简体"/>
          <w:color w:val="333333"/>
          <w:kern w:val="0"/>
          <w:sz w:val="32"/>
          <w:szCs w:val="32"/>
          <w:lang w:eastAsia="zh-CN"/>
        </w:rPr>
        <w:t>政府规章的解释同政府规章具有同等效力。</w:t>
      </w:r>
    </w:p>
    <w:p>
      <w:pPr>
        <w:widowControl/>
        <w:shd w:val="clear" w:color="auto" w:fill="FFFFFF"/>
        <w:spacing w:line="480" w:lineRule="atLeast"/>
        <w:ind w:firstLine="640" w:firstLineChars="200"/>
        <w:rPr>
          <w:rFonts w:hint="eastAsia" w:ascii="方正仿宋简体" w:hAnsi="方正仿宋简体" w:eastAsia="方正仿宋简体" w:cs="方正仿宋简体"/>
          <w:color w:val="333333"/>
          <w:kern w:val="0"/>
          <w:sz w:val="32"/>
          <w:szCs w:val="32"/>
          <w:lang w:eastAsia="zh-CN"/>
        </w:rPr>
      </w:pPr>
      <w:r>
        <w:rPr>
          <w:rFonts w:hint="eastAsia" w:ascii="方正楷体简体" w:hAnsi="方正楷体简体" w:eastAsia="方正楷体简体" w:cs="方正楷体简体"/>
          <w:b w:val="0"/>
          <w:bCs/>
          <w:color w:val="333333"/>
          <w:kern w:val="0"/>
          <w:sz w:val="32"/>
          <w:szCs w:val="32"/>
          <w:lang w:eastAsia="zh-CN"/>
        </w:rPr>
        <w:t>第三十九条</w:t>
      </w:r>
      <w:r>
        <w:rPr>
          <w:rFonts w:hint="eastAsia" w:ascii="仿宋" w:hAnsi="仿宋" w:eastAsia="仿宋" w:cs="宋体"/>
          <w:color w:val="333333"/>
          <w:kern w:val="0"/>
          <w:sz w:val="32"/>
          <w:szCs w:val="32"/>
        </w:rPr>
        <w:t xml:space="preserve"> </w:t>
      </w:r>
      <w:r>
        <w:rPr>
          <w:rFonts w:hint="eastAsia" w:ascii="方正仿宋简体" w:hAnsi="方正仿宋简体" w:eastAsia="方正仿宋简体" w:cs="方正仿宋简体"/>
          <w:color w:val="333333"/>
          <w:kern w:val="0"/>
          <w:sz w:val="32"/>
          <w:szCs w:val="32"/>
          <w:lang w:eastAsia="zh-CN"/>
        </w:rPr>
        <w:t>对于涉及面广、社会影响大或者专业性强的政府规章，起草单位可以会同司法行政机关组织编写政府规章释义。</w:t>
      </w:r>
    </w:p>
    <w:p>
      <w:pPr>
        <w:widowControl/>
        <w:shd w:val="clear" w:color="auto" w:fill="FFFFFF"/>
        <w:spacing w:line="480" w:lineRule="atLeast"/>
        <w:ind w:firstLine="640" w:firstLineChars="200"/>
        <w:rPr>
          <w:rFonts w:hint="eastAsia" w:ascii="仿宋" w:hAnsi="仿宋" w:eastAsia="仿宋" w:cs="宋体"/>
          <w:color w:val="333333"/>
          <w:kern w:val="0"/>
          <w:sz w:val="32"/>
          <w:szCs w:val="32"/>
        </w:rPr>
      </w:pPr>
      <w:r>
        <w:rPr>
          <w:rFonts w:hint="eastAsia" w:ascii="方正楷体简体" w:hAnsi="方正楷体简体" w:eastAsia="方正楷体简体" w:cs="方正楷体简体"/>
          <w:b w:val="0"/>
          <w:bCs/>
          <w:color w:val="333333"/>
          <w:kern w:val="0"/>
          <w:sz w:val="32"/>
          <w:szCs w:val="32"/>
          <w:lang w:eastAsia="zh-CN"/>
        </w:rPr>
        <w:t xml:space="preserve">第四十条 </w:t>
      </w:r>
      <w:r>
        <w:rPr>
          <w:rFonts w:hint="eastAsia" w:ascii="方正仿宋简体" w:hAnsi="方正仿宋简体" w:eastAsia="方正仿宋简体" w:cs="方正仿宋简体"/>
          <w:color w:val="333333"/>
          <w:kern w:val="0"/>
          <w:sz w:val="32"/>
          <w:szCs w:val="32"/>
          <w:lang w:eastAsia="zh-CN"/>
        </w:rPr>
        <w:t>政府规章应当自公布之日起30日内，由市司法行政机关依照《中华人民共和国立法法》《法规规章备案条例》的规定向有关机关备案。</w:t>
      </w:r>
    </w:p>
    <w:p>
      <w:pPr>
        <w:widowControl/>
        <w:shd w:val="clear" w:color="auto" w:fill="FFFFFF"/>
        <w:spacing w:line="480" w:lineRule="atLeast"/>
        <w:ind w:firstLine="640" w:firstLineChars="200"/>
        <w:rPr>
          <w:rFonts w:hint="eastAsia" w:ascii="方正仿宋简体" w:hAnsi="方正仿宋简体" w:eastAsia="方正仿宋简体" w:cs="方正仿宋简体"/>
          <w:color w:val="333333"/>
          <w:kern w:val="0"/>
          <w:sz w:val="32"/>
          <w:szCs w:val="32"/>
          <w:lang w:eastAsia="zh-CN"/>
        </w:rPr>
      </w:pPr>
      <w:r>
        <w:rPr>
          <w:rFonts w:hint="eastAsia" w:ascii="方正楷体简体" w:hAnsi="方正楷体简体" w:eastAsia="方正楷体简体" w:cs="方正楷体简体"/>
          <w:b w:val="0"/>
          <w:bCs/>
          <w:color w:val="333333"/>
          <w:kern w:val="0"/>
          <w:sz w:val="32"/>
          <w:szCs w:val="32"/>
          <w:lang w:eastAsia="zh-CN"/>
        </w:rPr>
        <w:t>第四十一条</w:t>
      </w:r>
      <w:r>
        <w:rPr>
          <w:rFonts w:hint="eastAsia" w:ascii="仿宋" w:hAnsi="仿宋" w:eastAsia="仿宋" w:cs="宋体"/>
          <w:color w:val="333333"/>
          <w:kern w:val="0"/>
          <w:sz w:val="32"/>
          <w:szCs w:val="32"/>
        </w:rPr>
        <w:t xml:space="preserve"> </w:t>
      </w:r>
      <w:r>
        <w:rPr>
          <w:rFonts w:hint="eastAsia" w:ascii="方正仿宋简体" w:hAnsi="方正仿宋简体" w:eastAsia="方正仿宋简体" w:cs="方正仿宋简体"/>
          <w:color w:val="333333"/>
          <w:kern w:val="0"/>
          <w:sz w:val="32"/>
          <w:szCs w:val="32"/>
          <w:lang w:eastAsia="zh-CN"/>
        </w:rPr>
        <w:t>国家机关、公民、法人和其他组织认为政府规章同法律、行政法规相抵触的，可以依法向国务院书面提出审查的建议。</w:t>
      </w:r>
    </w:p>
    <w:p>
      <w:pPr>
        <w:widowControl/>
        <w:shd w:val="clear" w:color="auto" w:fill="FFFFFF"/>
        <w:spacing w:line="480" w:lineRule="atLeast"/>
        <w:ind w:firstLine="640" w:firstLineChars="200"/>
        <w:rPr>
          <w:rFonts w:hint="eastAsia" w:ascii="方正仿宋简体" w:hAnsi="方正仿宋简体" w:eastAsia="方正仿宋简体" w:cs="方正仿宋简体"/>
          <w:color w:val="333333"/>
          <w:kern w:val="0"/>
          <w:sz w:val="32"/>
          <w:szCs w:val="32"/>
          <w:lang w:eastAsia="zh-CN"/>
        </w:rPr>
      </w:pPr>
      <w:r>
        <w:rPr>
          <w:rFonts w:hint="eastAsia" w:ascii="方正仿宋简体" w:hAnsi="方正仿宋简体" w:eastAsia="方正仿宋简体" w:cs="方正仿宋简体"/>
          <w:color w:val="333333"/>
          <w:kern w:val="0"/>
          <w:sz w:val="32"/>
          <w:szCs w:val="32"/>
          <w:lang w:eastAsia="zh-CN"/>
        </w:rPr>
        <w:t>国家机关、公民、法人和其他组织认政府规章同法律、行政法规、地方性法规相抵触或者违反其他上位法的规定的，也可以向省人民政府书面提出审查的建议。</w:t>
      </w:r>
    </w:p>
    <w:p>
      <w:pPr>
        <w:widowControl/>
        <w:shd w:val="clear" w:color="auto" w:fill="FFFFFF"/>
        <w:spacing w:line="480" w:lineRule="atLeast"/>
        <w:ind w:firstLine="640" w:firstLineChars="200"/>
        <w:rPr>
          <w:rFonts w:hint="eastAsia" w:ascii="方正仿宋简体" w:hAnsi="方正仿宋简体" w:eastAsia="方正仿宋简体" w:cs="方正仿宋简体"/>
          <w:color w:val="333333"/>
          <w:kern w:val="0"/>
          <w:sz w:val="32"/>
          <w:szCs w:val="32"/>
          <w:lang w:eastAsia="zh-CN"/>
        </w:rPr>
      </w:pPr>
      <w:r>
        <w:rPr>
          <w:rFonts w:hint="eastAsia" w:ascii="方正楷体简体" w:hAnsi="方正楷体简体" w:eastAsia="方正楷体简体" w:cs="方正楷体简体"/>
          <w:b w:val="0"/>
          <w:bCs/>
          <w:color w:val="333333"/>
          <w:kern w:val="0"/>
          <w:sz w:val="32"/>
          <w:szCs w:val="32"/>
          <w:lang w:eastAsia="zh-CN"/>
        </w:rPr>
        <w:t>第四十二条</w:t>
      </w:r>
      <w:r>
        <w:rPr>
          <w:rFonts w:hint="eastAsia" w:ascii="仿宋" w:hAnsi="仿宋" w:eastAsia="仿宋" w:cs="宋体"/>
          <w:color w:val="333333"/>
          <w:kern w:val="0"/>
          <w:sz w:val="32"/>
          <w:szCs w:val="32"/>
        </w:rPr>
        <w:t xml:space="preserve"> </w:t>
      </w:r>
      <w:r>
        <w:rPr>
          <w:rFonts w:hint="eastAsia" w:ascii="方正仿宋简体" w:hAnsi="方正仿宋简体" w:eastAsia="方正仿宋简体" w:cs="方正仿宋简体"/>
          <w:color w:val="333333"/>
          <w:kern w:val="0"/>
          <w:sz w:val="32"/>
          <w:szCs w:val="32"/>
          <w:lang w:eastAsia="zh-CN"/>
        </w:rPr>
        <w:t>政府规章有下列情形之一的，市人民政府可以组织立法后评估：</w:t>
      </w:r>
    </w:p>
    <w:p>
      <w:pPr>
        <w:widowControl/>
        <w:shd w:val="clear" w:color="auto" w:fill="FFFFFF"/>
        <w:spacing w:line="480" w:lineRule="atLeast"/>
        <w:ind w:firstLine="640" w:firstLineChars="200"/>
        <w:rPr>
          <w:rFonts w:hint="eastAsia" w:ascii="方正仿宋简体" w:hAnsi="方正仿宋简体" w:eastAsia="方正仿宋简体" w:cs="方正仿宋简体"/>
          <w:color w:val="333333"/>
          <w:kern w:val="0"/>
          <w:sz w:val="32"/>
          <w:szCs w:val="32"/>
          <w:lang w:eastAsia="zh-CN"/>
        </w:rPr>
      </w:pPr>
      <w:r>
        <w:rPr>
          <w:rFonts w:hint="eastAsia" w:ascii="方正仿宋简体" w:hAnsi="方正仿宋简体" w:eastAsia="方正仿宋简体" w:cs="方正仿宋简体"/>
          <w:color w:val="333333"/>
          <w:kern w:val="0"/>
          <w:sz w:val="32"/>
          <w:szCs w:val="32"/>
          <w:lang w:eastAsia="zh-CN"/>
        </w:rPr>
        <w:t>（一）实施满5年的；</w:t>
      </w:r>
    </w:p>
    <w:p>
      <w:pPr>
        <w:widowControl/>
        <w:shd w:val="clear" w:color="auto" w:fill="FFFFFF"/>
        <w:spacing w:line="480" w:lineRule="atLeast"/>
        <w:ind w:firstLine="640" w:firstLineChars="200"/>
        <w:rPr>
          <w:rFonts w:hint="eastAsia" w:ascii="方正仿宋简体" w:hAnsi="方正仿宋简体" w:eastAsia="方正仿宋简体" w:cs="方正仿宋简体"/>
          <w:color w:val="333333"/>
          <w:kern w:val="0"/>
          <w:sz w:val="32"/>
          <w:szCs w:val="32"/>
          <w:lang w:eastAsia="zh-CN"/>
        </w:rPr>
      </w:pPr>
      <w:r>
        <w:rPr>
          <w:rFonts w:hint="eastAsia" w:ascii="方正仿宋简体" w:hAnsi="方正仿宋简体" w:eastAsia="方正仿宋简体" w:cs="方正仿宋简体"/>
          <w:color w:val="333333"/>
          <w:kern w:val="0"/>
          <w:sz w:val="32"/>
          <w:szCs w:val="32"/>
          <w:lang w:eastAsia="zh-CN"/>
        </w:rPr>
        <w:t>（二）拟上升为地方性法规的；</w:t>
      </w:r>
    </w:p>
    <w:p>
      <w:pPr>
        <w:widowControl/>
        <w:shd w:val="clear" w:color="auto" w:fill="FFFFFF"/>
        <w:spacing w:line="480" w:lineRule="atLeast"/>
        <w:ind w:firstLine="640" w:firstLineChars="200"/>
        <w:rPr>
          <w:rFonts w:hint="eastAsia" w:ascii="方正仿宋简体" w:hAnsi="方正仿宋简体" w:eastAsia="方正仿宋简体" w:cs="方正仿宋简体"/>
          <w:color w:val="333333"/>
          <w:kern w:val="0"/>
          <w:sz w:val="32"/>
          <w:szCs w:val="32"/>
          <w:lang w:eastAsia="zh-CN"/>
        </w:rPr>
      </w:pPr>
      <w:r>
        <w:rPr>
          <w:rFonts w:hint="eastAsia" w:ascii="方正仿宋简体" w:hAnsi="方正仿宋简体" w:eastAsia="方正仿宋简体" w:cs="方正仿宋简体"/>
          <w:color w:val="333333"/>
          <w:kern w:val="0"/>
          <w:sz w:val="32"/>
          <w:szCs w:val="32"/>
          <w:lang w:eastAsia="zh-CN"/>
        </w:rPr>
        <w:t>（三）拟废止或者作重大修改的；</w:t>
      </w:r>
    </w:p>
    <w:p>
      <w:pPr>
        <w:widowControl/>
        <w:shd w:val="clear" w:color="auto" w:fill="FFFFFF"/>
        <w:spacing w:line="480" w:lineRule="atLeast"/>
        <w:ind w:firstLine="640" w:firstLineChars="200"/>
        <w:rPr>
          <w:rFonts w:hint="eastAsia" w:ascii="方正仿宋简体" w:hAnsi="方正仿宋简体" w:eastAsia="方正仿宋简体" w:cs="方正仿宋简体"/>
          <w:color w:val="333333"/>
          <w:kern w:val="0"/>
          <w:sz w:val="32"/>
          <w:szCs w:val="32"/>
          <w:lang w:eastAsia="zh-CN"/>
        </w:rPr>
      </w:pPr>
      <w:r>
        <w:rPr>
          <w:rFonts w:hint="eastAsia" w:ascii="方正仿宋简体" w:hAnsi="方正仿宋简体" w:eastAsia="方正仿宋简体" w:cs="方正仿宋简体"/>
          <w:color w:val="333333"/>
          <w:kern w:val="0"/>
          <w:sz w:val="32"/>
          <w:szCs w:val="32"/>
          <w:lang w:eastAsia="zh-CN"/>
        </w:rPr>
        <w:t>（四）涉及公平竞争、性别平等等内容的；</w:t>
      </w:r>
    </w:p>
    <w:p>
      <w:pPr>
        <w:widowControl/>
        <w:shd w:val="clear" w:color="auto" w:fill="FFFFFF"/>
        <w:spacing w:line="480" w:lineRule="atLeast"/>
        <w:ind w:firstLine="640" w:firstLineChars="200"/>
        <w:rPr>
          <w:rFonts w:hint="eastAsia" w:ascii="方正仿宋简体" w:hAnsi="方正仿宋简体" w:eastAsia="方正仿宋简体" w:cs="方正仿宋简体"/>
          <w:color w:val="333333"/>
          <w:kern w:val="0"/>
          <w:sz w:val="32"/>
          <w:szCs w:val="32"/>
          <w:lang w:eastAsia="zh-CN"/>
        </w:rPr>
      </w:pPr>
      <w:r>
        <w:rPr>
          <w:rFonts w:hint="eastAsia" w:ascii="方正仿宋简体" w:hAnsi="方正仿宋简体" w:eastAsia="方正仿宋简体" w:cs="方正仿宋简体"/>
          <w:color w:val="333333"/>
          <w:kern w:val="0"/>
          <w:sz w:val="32"/>
          <w:szCs w:val="32"/>
          <w:lang w:eastAsia="zh-CN"/>
        </w:rPr>
        <w:t>（五）人大代表、政协委员或者社会公众意见建议较为集中的；</w:t>
      </w:r>
    </w:p>
    <w:p>
      <w:pPr>
        <w:widowControl/>
        <w:shd w:val="clear" w:color="auto" w:fill="FFFFFF"/>
        <w:spacing w:line="480" w:lineRule="atLeast"/>
        <w:ind w:firstLine="640" w:firstLineChars="200"/>
        <w:rPr>
          <w:rFonts w:hint="eastAsia" w:ascii="方正仿宋简体" w:hAnsi="方正仿宋简体" w:eastAsia="方正仿宋简体" w:cs="方正仿宋简体"/>
          <w:color w:val="333333"/>
          <w:kern w:val="0"/>
          <w:sz w:val="32"/>
          <w:szCs w:val="32"/>
          <w:lang w:eastAsia="zh-CN"/>
        </w:rPr>
      </w:pPr>
      <w:r>
        <w:rPr>
          <w:rFonts w:hint="eastAsia" w:ascii="方正仿宋简体" w:hAnsi="方正仿宋简体" w:eastAsia="方正仿宋简体" w:cs="方正仿宋简体"/>
          <w:color w:val="333333"/>
          <w:kern w:val="0"/>
          <w:sz w:val="32"/>
          <w:szCs w:val="32"/>
          <w:lang w:eastAsia="zh-CN"/>
        </w:rPr>
        <w:t>（六）本级人民政府认为需要评估的。</w:t>
      </w:r>
    </w:p>
    <w:p>
      <w:pPr>
        <w:widowControl/>
        <w:shd w:val="clear" w:color="auto" w:fill="FFFFFF"/>
        <w:spacing w:line="480" w:lineRule="atLeast"/>
        <w:ind w:firstLine="640" w:firstLineChars="200"/>
        <w:rPr>
          <w:rFonts w:hint="eastAsia" w:ascii="方正仿宋简体" w:hAnsi="方正仿宋简体" w:eastAsia="方正仿宋简体" w:cs="方正仿宋简体"/>
          <w:color w:val="333333"/>
          <w:kern w:val="0"/>
          <w:sz w:val="32"/>
          <w:szCs w:val="32"/>
          <w:lang w:eastAsia="zh-CN"/>
        </w:rPr>
      </w:pPr>
      <w:r>
        <w:rPr>
          <w:rFonts w:hint="eastAsia" w:ascii="方正仿宋简体" w:hAnsi="方正仿宋简体" w:eastAsia="方正仿宋简体" w:cs="方正仿宋简体"/>
          <w:color w:val="333333"/>
          <w:kern w:val="0"/>
          <w:sz w:val="32"/>
          <w:szCs w:val="32"/>
          <w:lang w:eastAsia="zh-CN"/>
        </w:rPr>
        <w:t>有前款第二项、第三项规定情形的，应当组织立法后评估。</w:t>
      </w:r>
    </w:p>
    <w:p>
      <w:pPr>
        <w:widowControl/>
        <w:shd w:val="clear" w:color="auto" w:fill="FFFFFF"/>
        <w:spacing w:line="480" w:lineRule="atLeast"/>
        <w:ind w:firstLine="640" w:firstLineChars="200"/>
        <w:rPr>
          <w:rFonts w:hint="eastAsia" w:ascii="方正仿宋简体" w:hAnsi="方正仿宋简体" w:eastAsia="方正仿宋简体" w:cs="方正仿宋简体"/>
          <w:color w:val="333333"/>
          <w:kern w:val="0"/>
          <w:sz w:val="32"/>
          <w:szCs w:val="32"/>
          <w:lang w:eastAsia="zh-CN"/>
        </w:rPr>
      </w:pPr>
      <w:r>
        <w:rPr>
          <w:rFonts w:hint="eastAsia" w:ascii="方正楷体简体" w:hAnsi="方正楷体简体" w:eastAsia="方正楷体简体" w:cs="方正楷体简体"/>
          <w:b w:val="0"/>
          <w:bCs/>
          <w:color w:val="333333"/>
          <w:kern w:val="0"/>
          <w:sz w:val="32"/>
          <w:szCs w:val="32"/>
          <w:lang w:eastAsia="zh-CN"/>
        </w:rPr>
        <w:t>第四十三条</w:t>
      </w:r>
      <w:r>
        <w:rPr>
          <w:rFonts w:hint="eastAsia" w:ascii="仿宋" w:hAnsi="仿宋" w:eastAsia="仿宋" w:cs="宋体"/>
          <w:color w:val="333333"/>
          <w:kern w:val="0"/>
          <w:sz w:val="32"/>
          <w:szCs w:val="32"/>
        </w:rPr>
        <w:t xml:space="preserve"> </w:t>
      </w:r>
      <w:r>
        <w:rPr>
          <w:rFonts w:hint="eastAsia" w:ascii="方正仿宋简体" w:hAnsi="方正仿宋简体" w:eastAsia="方正仿宋简体" w:cs="方正仿宋简体"/>
          <w:color w:val="333333"/>
          <w:kern w:val="0"/>
          <w:sz w:val="32"/>
          <w:szCs w:val="32"/>
          <w:lang w:eastAsia="zh-CN"/>
        </w:rPr>
        <w:t>立法后评估由政府规章实施单位具体实施。立法后评估应当采取书面征求意见、实地调查、问卷调查、专家论证等形式，对政府规章的质量、实施效果、存在问题以及影响等进行调查和评价。</w:t>
      </w:r>
    </w:p>
    <w:p>
      <w:pPr>
        <w:widowControl/>
        <w:shd w:val="clear" w:color="auto" w:fill="FFFFFF"/>
        <w:spacing w:line="480" w:lineRule="atLeast"/>
        <w:ind w:firstLine="640" w:firstLineChars="200"/>
        <w:rPr>
          <w:rFonts w:hint="eastAsia" w:ascii="方正仿宋简体" w:hAnsi="方正仿宋简体" w:eastAsia="方正仿宋简体" w:cs="方正仿宋简体"/>
          <w:color w:val="333333"/>
          <w:kern w:val="0"/>
          <w:sz w:val="32"/>
          <w:szCs w:val="32"/>
          <w:lang w:eastAsia="zh-CN"/>
        </w:rPr>
      </w:pPr>
      <w:r>
        <w:rPr>
          <w:rFonts w:hint="eastAsia" w:ascii="方正仿宋简体" w:hAnsi="方正仿宋简体" w:eastAsia="方正仿宋简体" w:cs="方正仿宋简体"/>
          <w:color w:val="333333"/>
          <w:kern w:val="0"/>
          <w:sz w:val="32"/>
          <w:szCs w:val="32"/>
          <w:lang w:eastAsia="zh-CN"/>
        </w:rPr>
        <w:t>立法后评估工作结束后应当形成评估报告，提出继续实施、修改或者废止的建议，报市人民政府。</w:t>
      </w:r>
    </w:p>
    <w:p>
      <w:pPr>
        <w:widowControl/>
        <w:shd w:val="clear" w:color="auto" w:fill="FFFFFF"/>
        <w:spacing w:line="480" w:lineRule="atLeast"/>
        <w:ind w:firstLine="640" w:firstLineChars="200"/>
        <w:rPr>
          <w:rFonts w:hint="eastAsia" w:ascii="方正仿宋简体" w:hAnsi="方正仿宋简体" w:eastAsia="方正仿宋简体" w:cs="方正仿宋简体"/>
          <w:color w:val="333333"/>
          <w:kern w:val="0"/>
          <w:sz w:val="32"/>
          <w:szCs w:val="32"/>
          <w:lang w:eastAsia="zh-CN"/>
        </w:rPr>
      </w:pPr>
      <w:r>
        <w:rPr>
          <w:rFonts w:hint="eastAsia" w:ascii="方正楷体简体" w:hAnsi="方正楷体简体" w:eastAsia="方正楷体简体" w:cs="方正楷体简体"/>
          <w:b w:val="0"/>
          <w:bCs/>
          <w:color w:val="333333"/>
          <w:kern w:val="0"/>
          <w:sz w:val="32"/>
          <w:szCs w:val="32"/>
          <w:lang w:eastAsia="zh-CN"/>
        </w:rPr>
        <w:t xml:space="preserve">第四十四条 </w:t>
      </w:r>
      <w:r>
        <w:rPr>
          <w:rFonts w:hint="eastAsia" w:ascii="方正仿宋简体" w:hAnsi="方正仿宋简体" w:eastAsia="方正仿宋简体" w:cs="方正仿宋简体"/>
          <w:color w:val="333333"/>
          <w:kern w:val="0"/>
          <w:sz w:val="32"/>
          <w:szCs w:val="32"/>
          <w:lang w:eastAsia="zh-CN"/>
        </w:rPr>
        <w:t>政府规章要求下级人民政府或者有关部门对专门事项作出配套的具体规定的，下级人民政府或者有关部门应当自该政府规章施行之日起1年内作出规定，政府规章对配套的具体规定制定期限另有规定的，适用其规定。</w:t>
      </w:r>
    </w:p>
    <w:p>
      <w:pPr>
        <w:widowControl/>
        <w:shd w:val="clear" w:color="auto" w:fill="FFFFFF"/>
        <w:spacing w:line="480" w:lineRule="atLeast"/>
        <w:ind w:firstLine="640" w:firstLineChars="200"/>
        <w:rPr>
          <w:rFonts w:hint="eastAsia" w:ascii="方正仿宋简体" w:hAnsi="方正仿宋简体" w:eastAsia="方正仿宋简体" w:cs="方正仿宋简体"/>
          <w:color w:val="333333"/>
          <w:kern w:val="0"/>
          <w:sz w:val="32"/>
          <w:szCs w:val="32"/>
          <w:lang w:eastAsia="zh-CN"/>
        </w:rPr>
      </w:pPr>
      <w:r>
        <w:rPr>
          <w:rFonts w:hint="eastAsia" w:ascii="方正仿宋简体" w:hAnsi="方正仿宋简体" w:eastAsia="方正仿宋简体" w:cs="方正仿宋简体"/>
          <w:color w:val="333333"/>
          <w:kern w:val="0"/>
          <w:sz w:val="32"/>
          <w:szCs w:val="32"/>
          <w:lang w:eastAsia="zh-CN"/>
        </w:rPr>
        <w:t>有关人民政府和部门对专门事项作出配套的具体规定的，应当报市政府备案；未能在期限内作出配套的具体规定的，应当向市政府书面说明情况。</w:t>
      </w:r>
    </w:p>
    <w:p>
      <w:pPr>
        <w:widowControl/>
        <w:shd w:val="clear" w:color="auto" w:fill="FFFFFF"/>
        <w:spacing w:line="480" w:lineRule="atLeast"/>
        <w:ind w:firstLine="640" w:firstLineChars="200"/>
        <w:rPr>
          <w:rFonts w:hint="eastAsia" w:ascii="方正仿宋简体" w:hAnsi="方正仿宋简体" w:eastAsia="方正仿宋简体" w:cs="方正仿宋简体"/>
          <w:color w:val="333333"/>
          <w:kern w:val="0"/>
          <w:sz w:val="32"/>
          <w:szCs w:val="32"/>
          <w:lang w:eastAsia="zh-CN"/>
        </w:rPr>
      </w:pPr>
      <w:r>
        <w:rPr>
          <w:rFonts w:hint="eastAsia" w:ascii="方正楷体简体" w:hAnsi="方正楷体简体" w:eastAsia="方正楷体简体" w:cs="方正楷体简体"/>
          <w:b w:val="0"/>
          <w:bCs/>
          <w:color w:val="333333"/>
          <w:kern w:val="0"/>
          <w:sz w:val="32"/>
          <w:szCs w:val="32"/>
          <w:lang w:eastAsia="zh-CN"/>
        </w:rPr>
        <w:t xml:space="preserve">第四十五条 </w:t>
      </w:r>
      <w:r>
        <w:rPr>
          <w:rFonts w:hint="eastAsia" w:ascii="方正仿宋简体" w:hAnsi="方正仿宋简体" w:eastAsia="方正仿宋简体" w:cs="方正仿宋简体"/>
          <w:color w:val="333333"/>
          <w:kern w:val="0"/>
          <w:sz w:val="32"/>
          <w:szCs w:val="32"/>
          <w:lang w:eastAsia="zh-CN"/>
        </w:rPr>
        <w:t>市人民政府应当根据全面深化改革、经济社会发展需要以及上位法规定，及时组织开展政府规章清理工作。</w:t>
      </w:r>
    </w:p>
    <w:p>
      <w:pPr>
        <w:widowControl/>
        <w:shd w:val="clear" w:color="auto" w:fill="FFFFFF"/>
        <w:spacing w:line="480" w:lineRule="atLeast"/>
        <w:jc w:val="center"/>
        <w:rPr>
          <w:rFonts w:hint="eastAsia" w:ascii="方正黑体简体" w:hAnsi="方正黑体简体" w:eastAsia="方正黑体简体" w:cs="方正黑体简体"/>
          <w:b w:val="0"/>
          <w:bCs w:val="0"/>
          <w:color w:val="333333"/>
          <w:kern w:val="0"/>
          <w:sz w:val="32"/>
          <w:szCs w:val="32"/>
        </w:rPr>
      </w:pPr>
      <w:r>
        <w:rPr>
          <w:rFonts w:hint="eastAsia" w:ascii="方正黑体简体" w:hAnsi="方正黑体简体" w:eastAsia="方正黑体简体" w:cs="方正黑体简体"/>
          <w:b w:val="0"/>
          <w:bCs w:val="0"/>
          <w:color w:val="333333"/>
          <w:kern w:val="0"/>
          <w:sz w:val="32"/>
          <w:szCs w:val="32"/>
        </w:rPr>
        <w:t>第七章 附则</w:t>
      </w:r>
    </w:p>
    <w:p>
      <w:pPr>
        <w:widowControl/>
        <w:shd w:val="clear" w:color="auto" w:fill="FFFFFF"/>
        <w:spacing w:line="480" w:lineRule="atLeast"/>
        <w:ind w:firstLine="640" w:firstLineChars="200"/>
        <w:rPr>
          <w:rFonts w:hint="eastAsia" w:ascii="仿宋" w:hAnsi="仿宋" w:eastAsia="仿宋" w:cs="宋体"/>
          <w:color w:val="333333"/>
          <w:kern w:val="0"/>
          <w:sz w:val="32"/>
          <w:szCs w:val="32"/>
        </w:rPr>
      </w:pPr>
      <w:r>
        <w:rPr>
          <w:rFonts w:hint="eastAsia" w:ascii="方正楷体简体" w:hAnsi="方正楷体简体" w:eastAsia="方正楷体简体" w:cs="方正楷体简体"/>
          <w:b w:val="0"/>
          <w:bCs/>
          <w:color w:val="333333"/>
          <w:kern w:val="0"/>
          <w:sz w:val="32"/>
          <w:szCs w:val="32"/>
          <w:lang w:eastAsia="zh-CN"/>
        </w:rPr>
        <w:t>第四十六条</w:t>
      </w:r>
      <w:r>
        <w:rPr>
          <w:rFonts w:hint="eastAsia" w:ascii="仿宋" w:hAnsi="仿宋" w:eastAsia="仿宋" w:cs="宋体"/>
          <w:color w:val="333333"/>
          <w:kern w:val="0"/>
          <w:sz w:val="32"/>
          <w:szCs w:val="32"/>
        </w:rPr>
        <w:t xml:space="preserve"> </w:t>
      </w:r>
      <w:r>
        <w:rPr>
          <w:rFonts w:hint="eastAsia" w:ascii="方正仿宋简体" w:hAnsi="方正仿宋简体" w:eastAsia="方正仿宋简体" w:cs="方正仿宋简体"/>
          <w:color w:val="333333"/>
          <w:kern w:val="0"/>
          <w:sz w:val="32"/>
          <w:szCs w:val="32"/>
          <w:lang w:eastAsia="zh-CN"/>
        </w:rPr>
        <w:t>地方性法规草案的立项、起草、审查、讨论等有关工作，参照本办法执行，经政府常务会议或者全体会议审议通过后以政府议案形式提交本级人大常委会审议。</w:t>
      </w:r>
    </w:p>
    <w:p>
      <w:pPr>
        <w:widowControl/>
        <w:shd w:val="clear" w:color="auto" w:fill="FFFFFF"/>
        <w:spacing w:line="480" w:lineRule="atLeast"/>
        <w:ind w:firstLine="640" w:firstLineChars="200"/>
        <w:rPr>
          <w:rFonts w:hint="eastAsia" w:ascii="仿宋" w:hAnsi="仿宋" w:eastAsia="仿宋" w:cs="宋体"/>
          <w:color w:val="333333"/>
          <w:kern w:val="0"/>
          <w:sz w:val="32"/>
          <w:szCs w:val="32"/>
        </w:rPr>
      </w:pPr>
      <w:r>
        <w:rPr>
          <w:rFonts w:hint="eastAsia" w:ascii="方正楷体简体" w:hAnsi="方正楷体简体" w:eastAsia="方正楷体简体" w:cs="方正楷体简体"/>
          <w:b w:val="0"/>
          <w:bCs/>
          <w:color w:val="333333"/>
          <w:kern w:val="0"/>
          <w:sz w:val="32"/>
          <w:szCs w:val="32"/>
          <w:lang w:eastAsia="zh-CN"/>
        </w:rPr>
        <w:t>第四十七条</w:t>
      </w:r>
      <w:r>
        <w:rPr>
          <w:rFonts w:hint="eastAsia" w:ascii="仿宋" w:hAnsi="仿宋" w:eastAsia="仿宋" w:cs="宋体"/>
          <w:color w:val="333333"/>
          <w:kern w:val="0"/>
          <w:sz w:val="32"/>
          <w:szCs w:val="32"/>
        </w:rPr>
        <w:t xml:space="preserve"> </w:t>
      </w:r>
      <w:r>
        <w:rPr>
          <w:rFonts w:hint="eastAsia" w:ascii="方正仿宋简体" w:hAnsi="方正仿宋简体" w:eastAsia="方正仿宋简体" w:cs="方正仿宋简体"/>
          <w:color w:val="333333"/>
          <w:kern w:val="0"/>
          <w:sz w:val="32"/>
          <w:szCs w:val="32"/>
          <w:lang w:eastAsia="zh-CN"/>
        </w:rPr>
        <w:t>政府规章的修改、废止程序适用本办法的有关规定。政府规章修改、废止后，应当及时公布。</w:t>
      </w:r>
    </w:p>
    <w:p>
      <w:pPr>
        <w:widowControl/>
        <w:shd w:val="clear" w:color="auto" w:fill="FFFFFF"/>
        <w:spacing w:line="480" w:lineRule="atLeast"/>
        <w:ind w:firstLine="640" w:firstLineChars="200"/>
        <w:rPr>
          <w:rFonts w:hint="eastAsia" w:ascii="方正仿宋简体" w:hAnsi="方正仿宋简体" w:eastAsia="方正仿宋简体" w:cs="方正仿宋简体"/>
          <w:color w:val="333333"/>
          <w:kern w:val="0"/>
          <w:sz w:val="32"/>
          <w:szCs w:val="32"/>
          <w:lang w:eastAsia="zh-CN"/>
        </w:rPr>
      </w:pPr>
      <w:r>
        <w:rPr>
          <w:rFonts w:hint="eastAsia" w:ascii="方正楷体简体" w:hAnsi="方正楷体简体" w:eastAsia="方正楷体简体" w:cs="方正楷体简体"/>
          <w:b w:val="0"/>
          <w:bCs/>
          <w:color w:val="333333"/>
          <w:kern w:val="0"/>
          <w:sz w:val="32"/>
          <w:szCs w:val="32"/>
          <w:lang w:eastAsia="zh-CN"/>
        </w:rPr>
        <w:t>第四十八条</w:t>
      </w:r>
      <w:r>
        <w:rPr>
          <w:rFonts w:hint="eastAsia" w:ascii="仿宋" w:hAnsi="仿宋" w:eastAsia="仿宋" w:cs="宋体"/>
          <w:color w:val="333333"/>
          <w:kern w:val="0"/>
          <w:sz w:val="32"/>
          <w:szCs w:val="32"/>
        </w:rPr>
        <w:t xml:space="preserve"> </w:t>
      </w:r>
      <w:r>
        <w:rPr>
          <w:rFonts w:hint="eastAsia" w:ascii="方正仿宋简体" w:hAnsi="方正仿宋简体" w:eastAsia="方正仿宋简体" w:cs="方正仿宋简体"/>
          <w:color w:val="333333"/>
          <w:kern w:val="0"/>
          <w:sz w:val="32"/>
          <w:szCs w:val="32"/>
          <w:lang w:eastAsia="zh-CN"/>
        </w:rPr>
        <w:t>本办法自202</w:t>
      </w:r>
      <w:r>
        <w:rPr>
          <w:rFonts w:hint="eastAsia" w:ascii="方正仿宋简体" w:hAnsi="方正仿宋简体" w:eastAsia="方正仿宋简体" w:cs="方正仿宋简体"/>
          <w:color w:val="333333"/>
          <w:kern w:val="0"/>
          <w:sz w:val="32"/>
          <w:szCs w:val="32"/>
          <w:lang w:val="en-US" w:eastAsia="zh-CN"/>
        </w:rPr>
        <w:t>1</w:t>
      </w:r>
      <w:r>
        <w:rPr>
          <w:rFonts w:hint="eastAsia" w:ascii="方正仿宋简体" w:hAnsi="方正仿宋简体" w:eastAsia="方正仿宋简体" w:cs="方正仿宋简体"/>
          <w:color w:val="333333"/>
          <w:kern w:val="0"/>
          <w:sz w:val="32"/>
          <w:szCs w:val="32"/>
          <w:lang w:eastAsia="zh-CN"/>
        </w:rPr>
        <w:t>年</w:t>
      </w:r>
      <w:r>
        <w:rPr>
          <w:rFonts w:hint="eastAsia" w:ascii="方正仿宋简体" w:hAnsi="方正仿宋简体" w:eastAsia="方正仿宋简体" w:cs="方正仿宋简体"/>
          <w:color w:val="333333"/>
          <w:kern w:val="0"/>
          <w:sz w:val="32"/>
          <w:szCs w:val="32"/>
          <w:lang w:val="en-US" w:eastAsia="zh-CN"/>
        </w:rPr>
        <w:t xml:space="preserve">  </w:t>
      </w:r>
      <w:r>
        <w:rPr>
          <w:rFonts w:hint="eastAsia" w:ascii="方正仿宋简体" w:hAnsi="方正仿宋简体" w:eastAsia="方正仿宋简体" w:cs="方正仿宋简体"/>
          <w:color w:val="333333"/>
          <w:kern w:val="0"/>
          <w:sz w:val="32"/>
          <w:szCs w:val="32"/>
          <w:lang w:eastAsia="zh-CN"/>
        </w:rPr>
        <w:t>月</w:t>
      </w:r>
      <w:r>
        <w:rPr>
          <w:rFonts w:hint="eastAsia" w:ascii="方正仿宋简体" w:hAnsi="方正仿宋简体" w:eastAsia="方正仿宋简体" w:cs="方正仿宋简体"/>
          <w:color w:val="333333"/>
          <w:kern w:val="0"/>
          <w:sz w:val="32"/>
          <w:szCs w:val="32"/>
          <w:lang w:val="en-US" w:eastAsia="zh-CN"/>
        </w:rPr>
        <w:t xml:space="preserve">  </w:t>
      </w:r>
      <w:r>
        <w:rPr>
          <w:rFonts w:hint="eastAsia" w:ascii="方正仿宋简体" w:hAnsi="方正仿宋简体" w:eastAsia="方正仿宋简体" w:cs="方正仿宋简体"/>
          <w:color w:val="333333"/>
          <w:kern w:val="0"/>
          <w:sz w:val="32"/>
          <w:szCs w:val="32"/>
          <w:lang w:eastAsia="zh-CN"/>
        </w:rPr>
        <w:t>日起施行。</w:t>
      </w:r>
    </w:p>
    <w:p>
      <w:pP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49A"/>
    <w:rsid w:val="00083606"/>
    <w:rsid w:val="0025258A"/>
    <w:rsid w:val="00420DBC"/>
    <w:rsid w:val="004F628F"/>
    <w:rsid w:val="0069649A"/>
    <w:rsid w:val="1CDD4130"/>
    <w:rsid w:val="289D5680"/>
    <w:rsid w:val="42DC2237"/>
    <w:rsid w:val="7288430E"/>
    <w:rsid w:val="74716E91"/>
    <w:rsid w:val="7667451B"/>
    <w:rsid w:val="7FCBE4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 w:type="character" w:styleId="4">
    <w:name w:val="Strong"/>
    <w:basedOn w:val="3"/>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1102</Words>
  <Characters>6287</Characters>
  <Lines>52</Lines>
  <Paragraphs>14</Paragraphs>
  <TotalTime>0</TotalTime>
  <ScaleCrop>false</ScaleCrop>
  <LinksUpToDate>false</LinksUpToDate>
  <CharactersWithSpaces>7375</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2021-08-04T15:21:00Z</dcterms:created>
  <dc:creator>Windows 用户</dc:creator>
  <cp:lastModifiedBy>Administrator</cp:lastModifiedBy>
  <cp:lastPrinted>2021-09-29T01:40:17Z</cp:lastPrinted>
  <dcterms:modified xsi:type="dcterms:W3CDTF">2021-09-29T01:47:06Z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35C02189734F408D965C57547013E08D</vt:lpwstr>
  </property>
</Properties>
</file>